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EEEEEE" w:sz="2" w:space="15"/>
          <w:bottom w:val="single" w:color="EEEEEE" w:sz="2" w:space="15"/>
          <w:right w:val="single" w:color="EEEEEE" w:sz="2" w:space="15"/>
        </w:pBdr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7"/>
          <w:szCs w:val="27"/>
          <w:lang w:val="en-US" w:eastAsia="zh-CN" w:bidi="ar"/>
        </w:rPr>
        <w:t>依据《风帆有限责任公司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 w:bidi="ar"/>
        </w:rPr>
        <w:t>固定</w:t>
      </w:r>
      <w:r>
        <w:rPr>
          <w:rFonts w:ascii="宋体" w:hAnsi="宋体" w:eastAsia="宋体" w:cs="宋体"/>
          <w:color w:val="333333"/>
          <w:kern w:val="0"/>
          <w:sz w:val="27"/>
          <w:szCs w:val="27"/>
          <w:lang w:val="en-US" w:eastAsia="zh-CN" w:bidi="ar"/>
        </w:rPr>
        <w:t>资产管理办法》及相关程序，风帆有限责任公司拟对部分废旧物资进行网上拍卖处置（具体拍卖情况请登录中国船舶物资采购-废旧物资平台）。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left"/>
        <w:rPr>
          <w:rFonts w:ascii="padding-top:5px;padding-bottom:" w:hAnsi="padding-top:5px;padding-bottom:" w:eastAsia="padding-top:5px;padding-bottom:" w:cs="padding-top:5px;padding-bottom:"/>
        </w:rPr>
      </w:pPr>
      <w:r>
        <w:rPr>
          <w:rFonts w:ascii="font-size:14pt;" w:hAnsi="font-size:14pt;" w:eastAsia="font-size:14pt;" w:cs="font-size:14pt;"/>
          <w:b/>
          <w:bCs/>
          <w:kern w:val="0"/>
          <w:sz w:val="27"/>
          <w:szCs w:val="27"/>
          <w:lang w:val="en-US" w:eastAsia="zh-CN" w:bidi="ar"/>
        </w:rPr>
        <w:t>处置方式：</w:t>
      </w:r>
      <w:r>
        <w:rPr>
          <w:rFonts w:hint="default" w:ascii="font-size:14pt;" w:hAnsi="font-size:14pt;" w:eastAsia="font-size:14pt;" w:cs="font-size:14pt;"/>
          <w:kern w:val="0"/>
          <w:sz w:val="27"/>
          <w:szCs w:val="27"/>
          <w:lang w:val="en-US" w:eastAsia="zh-CN" w:bidi="ar"/>
        </w:rPr>
        <w:t>竞价拍卖形式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left"/>
        <w:rPr>
          <w:rFonts w:hint="default" w:ascii="padding-top:5px;padding-bottom:" w:hAnsi="padding-top:5px;padding-bottom:" w:eastAsia="padding-top:5px;padding-bottom:" w:cs="padding-top:5px;padding-bottom:"/>
        </w:rPr>
      </w:pPr>
      <w:r>
        <w:rPr>
          <w:rFonts w:hint="default" w:ascii="font-size:14pt;" w:hAnsi="font-size:14pt;" w:eastAsia="font-size:14pt;" w:cs="font-size:14pt;"/>
          <w:kern w:val="0"/>
          <w:sz w:val="27"/>
          <w:szCs w:val="27"/>
          <w:lang w:val="en-US" w:eastAsia="zh-CN" w:bidi="ar"/>
        </w:rPr>
        <w:t>具体要求：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left"/>
        <w:rPr>
          <w:rFonts w:hint="default" w:ascii="padding-top:5px;padding-bottom:" w:hAnsi="padding-top:5px;padding-bottom:" w:eastAsia="padding-top:5px;padding-bottom:" w:cs="padding-top:5px;padding-bottom: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 w:bidi="ar"/>
        </w:rPr>
        <w:t>1</w:t>
      </w:r>
      <w:r>
        <w:rPr>
          <w:rFonts w:hint="default" w:ascii="宋体" w:hAnsi="宋体" w:eastAsia="宋体" w:cs="宋体"/>
          <w:color w:val="333333"/>
          <w:kern w:val="0"/>
          <w:sz w:val="27"/>
          <w:szCs w:val="27"/>
          <w:lang w:val="en-US" w:eastAsia="zh-CN" w:bidi="ar"/>
        </w:rPr>
        <w:t>、不</w:t>
      </w:r>
      <w:r>
        <w:rPr>
          <w:rFonts w:hint="default" w:ascii="font-size:14pt;" w:hAnsi="font-size:14pt;" w:eastAsia="font-size:14pt;" w:cs="font-size:14pt;"/>
          <w:color w:val="333333"/>
          <w:kern w:val="0"/>
          <w:sz w:val="27"/>
          <w:szCs w:val="27"/>
          <w:lang w:val="en-US" w:eastAsia="zh-CN" w:bidi="ar"/>
        </w:rPr>
        <w:t>是中国船舶物资采购-废旧物资平台会员的单位不能参与，请先完成会员注册。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left"/>
        <w:rPr>
          <w:rFonts w:hint="default" w:ascii="padding-top:5px;padding-bottom:" w:hAnsi="padding-top:5px;padding-bottom:" w:eastAsia="padding-top:5px;padding-bottom:" w:cs="padding-top:5px;padding-bottom: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 w:bidi="ar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>有意向参加竞拍的单位于公示期间可点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 w:bidi="ar"/>
        </w:rPr>
        <w:t>登录中国船舶物资采购-废旧物资平台，参与报名。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left"/>
        <w:rPr>
          <w:rFonts w:hint="default" w:ascii="padding-top:5px;padding-bottom:" w:hAnsi="padding-top:5px;padding-bottom:" w:eastAsia="padding-top:5px;padding-bottom:" w:cs="padding-top:5px;padding-bottom: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 w:bidi="ar"/>
        </w:rPr>
        <w:t>3、项目查询：点击平台登录后——点击废旧物资处置——点击竞买出价——点击地区（河北省）——点击查询。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left"/>
        <w:rPr>
          <w:rFonts w:hint="default" w:ascii="padding-top:5px;padding-bottom:" w:hAnsi="padding-top:5px;padding-bottom:" w:eastAsia="padding-top:5px;padding-bottom:" w:cs="padding-top:5px;padding-bottom: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  <w:t>4、公告有效时间：2022年5月11日----2022年5月19日。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left"/>
        <w:rPr>
          <w:rFonts w:hint="default" w:ascii="padding-top:5px;padding-bottom:" w:hAnsi="padding-top:5px;padding-bottom:" w:eastAsia="padding-top:5px;padding-bottom:" w:cs="padding-top:5px;padding-bottom: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  <w:t>5、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 w:bidi="ar"/>
        </w:rPr>
        <w:t>中国船舶物资采购-废旧物资平台</w:t>
      </w:r>
      <w: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  <w:t>链接：</w:t>
      </w:r>
      <w:bookmarkStart w:id="0" w:name="_GoBack"/>
      <w:bookmarkEnd w:id="0"/>
      <w:r>
        <w:rPr>
          <w:rFonts w:hint="eastAsia" w:ascii="宋体" w:hAnsi="宋体" w:eastAsia="宋体" w:cs="宋体"/>
          <w:color w:val="135491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135491"/>
          <w:kern w:val="0"/>
          <w:sz w:val="24"/>
          <w:szCs w:val="24"/>
          <w:u w:val="none"/>
          <w:lang w:val="en-US" w:eastAsia="zh-CN" w:bidi="ar"/>
        </w:rPr>
        <w:instrText xml:space="preserve"> HYPERLINK "http://www.ebuy.csemc.com/" </w:instrText>
      </w:r>
      <w:r>
        <w:rPr>
          <w:rFonts w:hint="eastAsia" w:ascii="宋体" w:hAnsi="宋体" w:eastAsia="宋体" w:cs="宋体"/>
          <w:color w:val="135491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color w:val="135491"/>
          <w:sz w:val="27"/>
          <w:szCs w:val="27"/>
          <w:u w:val="none"/>
        </w:rPr>
        <w:t>http://www.ebuy.csemc.com/</w:t>
      </w:r>
      <w:r>
        <w:rPr>
          <w:rFonts w:hint="eastAsia" w:ascii="宋体" w:hAnsi="宋体" w:eastAsia="宋体" w:cs="宋体"/>
          <w:color w:val="135491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left"/>
        <w:rPr>
          <w:rFonts w:hint="default" w:ascii="宋体" w:hAnsi="宋体" w:eastAsia="宋体" w:cs="宋体"/>
          <w:color w:val="333333"/>
          <w:kern w:val="0"/>
          <w:sz w:val="27"/>
          <w:szCs w:val="27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7"/>
          <w:szCs w:val="27"/>
          <w:lang w:val="en-US" w:eastAsia="zh-CN" w:bidi="ar"/>
        </w:rPr>
        <w:t>6、联系人</w:t>
      </w:r>
      <w:r>
        <w:rPr>
          <w:rFonts w:hint="default" w:ascii="font-size:14pt;" w:hAnsi="font-size:14pt;" w:eastAsia="font-size:14pt;" w:cs="font-size:14pt;"/>
          <w:kern w:val="0"/>
          <w:sz w:val="27"/>
          <w:szCs w:val="27"/>
          <w:lang w:val="en-US" w:eastAsia="zh-CN" w:bidi="ar"/>
        </w:rPr>
        <w:t>：</w:t>
      </w:r>
      <w:r>
        <w:rPr>
          <w:rFonts w:hint="eastAsia" w:ascii="font-size:14pt;" w:hAnsi="font-size:14pt;" w:eastAsia="font-size:14pt;" w:cs="font-size:14pt;"/>
          <w:kern w:val="0"/>
          <w:sz w:val="27"/>
          <w:szCs w:val="27"/>
          <w:lang w:val="en-US" w:eastAsia="zh-CN" w:bidi="ar"/>
        </w:rPr>
        <w:t>张先生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 </w:t>
      </w:r>
      <w:r>
        <w:rPr>
          <w:rFonts w:hint="default" w:ascii="font-size:14pt;" w:hAnsi="font-size:14pt;" w:eastAsia="font-size:14pt;" w:cs="font-size:14pt;"/>
          <w:kern w:val="0"/>
          <w:sz w:val="27"/>
          <w:szCs w:val="27"/>
          <w:lang w:val="en-US" w:eastAsia="zh-CN" w:bidi="ar"/>
        </w:rPr>
        <w:t>电话：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 w:bidi="ar"/>
        </w:rPr>
        <w:t>15031214807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left"/>
        <w:rPr>
          <w:rFonts w:hint="default" w:ascii="padding-top:5px;padding-bottom:" w:hAnsi="padding-top:5px;padding-bottom:" w:eastAsia="padding-top:5px;padding-bottom:" w:cs="padding-top:5px;padding-bottom:"/>
        </w:rPr>
      </w:pPr>
      <w:r>
        <w:rPr>
          <w:rFonts w:hint="default" w:ascii="宋体" w:hAnsi="宋体" w:eastAsia="宋体" w:cs="宋体"/>
          <w:color w:val="333333"/>
          <w:kern w:val="0"/>
          <w:sz w:val="27"/>
          <w:szCs w:val="27"/>
          <w:lang w:val="en-US" w:eastAsia="zh-CN" w:bidi="ar"/>
        </w:rPr>
        <w:t>为</w:t>
      </w:r>
      <w:r>
        <w:rPr>
          <w:rFonts w:hint="default" w:ascii="font-size:14pt;" w:hAnsi="font-size:14pt;" w:eastAsia="font-size:14pt;" w:cs="font-size:14pt;"/>
          <w:kern w:val="0"/>
          <w:sz w:val="27"/>
          <w:szCs w:val="27"/>
          <w:lang w:val="en-US" w:eastAsia="zh-CN" w:bidi="ar"/>
        </w:rPr>
        <w:t>确保本次处置工作公开透明，特发布公示！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right"/>
        <w:rPr>
          <w:rFonts w:hint="default" w:ascii="padding-top:5px;padding-bottom:" w:hAnsi="padding-top:5px;padding-bottom:" w:eastAsia="padding-top:5px;padding-bottom:" w:cs="padding-top:5px;padding-bottom: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  <w:t>风帆有限责任公司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right"/>
        <w:rPr>
          <w:rFonts w:ascii="text-align:center;text-indent:1" w:hAnsi="text-align:center;text-indent:1" w:eastAsia="text-align:center;text-indent:1" w:cs="text-align:center;text-indent:1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  <w:t>2022年5月11日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dding-top:5px;padding-bottom: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nt-size:14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ext-align:center;text-indent: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NWYxYWU0ZjBlYzdjYjU4YTUwNDYxOGY4ZjJiZmMifQ=="/>
  </w:docVars>
  <w:rsids>
    <w:rsidRoot w:val="16DD3A7F"/>
    <w:rsid w:val="16DD3A7F"/>
    <w:rsid w:val="32DE5986"/>
    <w:rsid w:val="61D2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364</Characters>
  <Lines>0</Lines>
  <Paragraphs>0</Paragraphs>
  <TotalTime>2</TotalTime>
  <ScaleCrop>false</ScaleCrop>
  <LinksUpToDate>false</LinksUpToDate>
  <CharactersWithSpaces>365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2022-04-11T08:36:00Z</dcterms:created>
  <dc:creator>张兴业</dc:creator>
  <cp:lastModifiedBy>张兴业</cp:lastModifiedBy>
  <dcterms:modified xsi:type="dcterms:W3CDTF">2022-05-11T01:10:28Z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13C03AA9FFEF409FA87AB0C3C0A5BFCF</vt:lpwstr>
  </property>
  <property fmtid="{D5CDD505-2E9C-101B-9397-08002B2CF9AE}" pid="4" name="commondata">
    <vt:lpwstr>eyJoZGlkIjoiYmQ1NWYxYWU0ZjBlYzdjYjU4YTUwNDYxOGY4ZjJiZmMifQ==</vt:lpwstr>
  </property>
</Properties>
</file>