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EC3" w:rsidRDefault="00970EC3" w:rsidP="004F3650">
      <w:pPr>
        <w:spacing w:after="119" w:line="460" w:lineRule="exact"/>
        <w:ind w:left="26"/>
        <w:jc w:val="center"/>
        <w:rPr>
          <w:rFonts w:ascii="宋体" w:eastAsia="宋体" w:hAnsi="宋体"/>
          <w:sz w:val="36"/>
        </w:rPr>
      </w:pPr>
    </w:p>
    <w:p w:rsidR="00970EC3" w:rsidRPr="004F3650" w:rsidRDefault="00970EC3" w:rsidP="004F3650">
      <w:pPr>
        <w:spacing w:after="119" w:line="460" w:lineRule="exact"/>
        <w:ind w:left="26"/>
        <w:jc w:val="center"/>
        <w:rPr>
          <w:rFonts w:ascii="宋体" w:eastAsia="宋体" w:hAnsi="宋体"/>
          <w:sz w:val="36"/>
        </w:rPr>
      </w:pPr>
      <w:r>
        <w:rPr>
          <w:rFonts w:ascii="宋体" w:eastAsia="宋体" w:hAnsi="宋体" w:hint="eastAsia"/>
          <w:sz w:val="36"/>
        </w:rPr>
        <w:t>环保监测爬梯及平台技术附件</w:t>
      </w:r>
    </w:p>
    <w:p w:rsidR="00970EC3" w:rsidRDefault="00970EC3" w:rsidP="004F3650">
      <w:pPr>
        <w:spacing w:line="460" w:lineRule="exact"/>
        <w:ind w:leftChars="12" w:left="25" w:right="9" w:firstLineChars="150" w:firstLine="315"/>
      </w:pPr>
    </w:p>
    <w:p w:rsidR="00970EC3" w:rsidRDefault="00970EC3" w:rsidP="004F3650">
      <w:pPr>
        <w:spacing w:line="460" w:lineRule="exact"/>
        <w:ind w:leftChars="12" w:left="25" w:right="9" w:firstLineChars="150" w:firstLine="315"/>
      </w:pPr>
      <w:r>
        <w:rPr>
          <w:rFonts w:hint="eastAsia"/>
        </w:rPr>
        <w:t>一、监测爬梯及平台技术要求（标准化）：</w:t>
      </w:r>
    </w:p>
    <w:p w:rsidR="00970EC3" w:rsidRDefault="00970EC3" w:rsidP="00D32700">
      <w:pPr>
        <w:spacing w:after="20" w:line="460" w:lineRule="exact"/>
        <w:ind w:left="16" w:right="9" w:firstLine="420"/>
      </w:pPr>
      <w:r>
        <w:t>——</w:t>
      </w:r>
      <w:r>
        <w:rPr>
          <w:rFonts w:hint="eastAsia"/>
        </w:rPr>
        <w:t>固定式钢斜梯应能承受</w:t>
      </w:r>
      <w:r>
        <w:t xml:space="preserve"> </w:t>
      </w:r>
      <w:r>
        <w:rPr>
          <w:rFonts w:ascii="Times New Roman" w:hAnsi="Times New Roman" w:cs="Times New Roman"/>
        </w:rPr>
        <w:t xml:space="preserve">5 </w:t>
      </w:r>
      <w:r>
        <w:rPr>
          <w:rFonts w:hint="eastAsia"/>
        </w:rPr>
        <w:t>倍预定活载荷标准值，并不小于施加任何点的</w:t>
      </w:r>
      <w:r>
        <w:t xml:space="preserve"> </w:t>
      </w:r>
      <w:r>
        <w:rPr>
          <w:rFonts w:ascii="Times New Roman" w:hAnsi="Times New Roman" w:cs="Times New Roman"/>
        </w:rPr>
        <w:t xml:space="preserve">4.4kN </w:t>
      </w:r>
      <w:r>
        <w:rPr>
          <w:rFonts w:hint="eastAsia"/>
        </w:rPr>
        <w:t>集中载荷；钢斜梯水平投影面上的均布活载荷标准值应不小于</w:t>
      </w:r>
      <w:r>
        <w:t xml:space="preserve"> </w:t>
      </w:r>
      <w:r>
        <w:rPr>
          <w:rFonts w:ascii="Times New Roman" w:hAnsi="Times New Roman" w:cs="Times New Roman"/>
        </w:rPr>
        <w:t>3.5kN/m</w:t>
      </w:r>
      <w:r>
        <w:rPr>
          <w:rFonts w:ascii="Times New Roman" w:hAnsi="Times New Roman" w:cs="Times New Roman"/>
          <w:sz w:val="14"/>
        </w:rPr>
        <w:t>2</w:t>
      </w:r>
      <w:r>
        <w:rPr>
          <w:rFonts w:hint="eastAsia"/>
        </w:rPr>
        <w:t>；</w:t>
      </w:r>
      <w:r>
        <w:rPr>
          <w:rFonts w:ascii="Times New Roman" w:hAnsi="Times New Roman" w:cs="Times New Roman"/>
        </w:rPr>
        <w:t xml:space="preserve"> </w:t>
      </w:r>
    </w:p>
    <w:p w:rsidR="00970EC3" w:rsidRDefault="00970EC3" w:rsidP="00D32700">
      <w:pPr>
        <w:spacing w:line="460" w:lineRule="exact"/>
        <w:ind w:left="461" w:right="9"/>
      </w:pPr>
      <w:r>
        <w:t>——</w:t>
      </w:r>
      <w:r>
        <w:rPr>
          <w:rFonts w:hint="eastAsia"/>
        </w:rPr>
        <w:t>钢平台区域内应能承受不小于</w:t>
      </w:r>
      <w:r>
        <w:t xml:space="preserve"> </w:t>
      </w:r>
      <w:r>
        <w:rPr>
          <w:rFonts w:ascii="Times New Roman" w:hAnsi="Times New Roman" w:cs="Times New Roman"/>
        </w:rPr>
        <w:t>3kN/m</w:t>
      </w:r>
      <w:r>
        <w:rPr>
          <w:rFonts w:ascii="Times New Roman" w:hAnsi="Times New Roman" w:cs="Times New Roman"/>
          <w:sz w:val="14"/>
        </w:rPr>
        <w:t>2</w:t>
      </w:r>
      <w:r>
        <w:rPr>
          <w:rFonts w:hint="eastAsia"/>
        </w:rPr>
        <w:t>均匀分布活载荷。</w:t>
      </w:r>
    </w:p>
    <w:p w:rsidR="00970EC3" w:rsidRPr="004B2294" w:rsidRDefault="00970EC3" w:rsidP="00C7184A">
      <w:pPr>
        <w:spacing w:line="460" w:lineRule="exact"/>
        <w:ind w:left="461" w:right="9"/>
        <w:rPr>
          <w:rFonts w:ascii="Times New Roman" w:eastAsia="宋体" w:hAnsi="Times New Roman" w:cs="Times New Roman"/>
        </w:rPr>
      </w:pPr>
      <w:r>
        <w:rPr>
          <w:rFonts w:hint="eastAsia"/>
        </w:rPr>
        <w:t>钢平台材料明细</w:t>
      </w:r>
      <w:r>
        <w:t>:</w:t>
      </w:r>
      <w:r>
        <w:rPr>
          <w:rFonts w:hint="eastAsia"/>
        </w:rPr>
        <w:t>防滑板≥</w:t>
      </w:r>
      <w:r>
        <w:t>3mm</w:t>
      </w:r>
      <w:r>
        <w:rPr>
          <w:rFonts w:hint="eastAsia"/>
        </w:rPr>
        <w:t>，方管，圆管≥</w:t>
      </w:r>
      <w:r>
        <w:t>2.5mm</w:t>
      </w:r>
      <w:r>
        <w:rPr>
          <w:rFonts w:hint="eastAsia"/>
        </w:rPr>
        <w:t>；踢脚线≥</w:t>
      </w:r>
      <w:r>
        <w:t>3mm</w:t>
      </w:r>
      <w:r>
        <w:rPr>
          <w:rFonts w:ascii="Times New Roman" w:hAnsi="Times New Roman" w:cs="Times New Roman"/>
        </w:rPr>
        <w:t xml:space="preserve"> </w:t>
      </w:r>
      <w:r>
        <w:rPr>
          <w:rFonts w:ascii="Times New Roman" w:eastAsia="宋体" w:hAnsi="Times New Roman" w:cs="Times New Roman" w:hint="eastAsia"/>
        </w:rPr>
        <w:t>。</w:t>
      </w:r>
    </w:p>
    <w:p w:rsidR="00970EC3" w:rsidRPr="004E26D4" w:rsidRDefault="00970EC3" w:rsidP="00C7184A">
      <w:pPr>
        <w:spacing w:line="460" w:lineRule="exact"/>
        <w:ind w:left="461" w:right="9"/>
        <w:rPr>
          <w:rFonts w:eastAsia="宋体"/>
        </w:rPr>
      </w:pPr>
      <w:r>
        <w:rPr>
          <w:rFonts w:hint="eastAsia"/>
        </w:rPr>
        <w:t>固定式钢斜梯踏板及钢平台铺板应采用花纹钢板或经防滑处理的钢板制作。</w:t>
      </w:r>
    </w:p>
    <w:p w:rsidR="00970EC3" w:rsidRDefault="00970EC3" w:rsidP="00CC2588">
      <w:pPr>
        <w:spacing w:line="460" w:lineRule="exact"/>
        <w:ind w:leftChars="12" w:left="25" w:right="9" w:firstLineChars="150" w:firstLine="315"/>
      </w:pPr>
      <w:r>
        <w:rPr>
          <w:rFonts w:hint="eastAsia"/>
        </w:rPr>
        <w:t>金属结构件的焊接应符合</w:t>
      </w:r>
      <w:r>
        <w:t xml:space="preserve"> </w:t>
      </w:r>
      <w:r>
        <w:rPr>
          <w:rFonts w:ascii="Times New Roman" w:hAnsi="Times New Roman" w:cs="Times New Roman"/>
        </w:rPr>
        <w:t xml:space="preserve">GB 50205 </w:t>
      </w:r>
      <w:r>
        <w:rPr>
          <w:rFonts w:hint="eastAsia"/>
        </w:rPr>
        <w:t>的相关规定；且无变形、腐蚀、裂纹等缺陷；</w:t>
      </w:r>
    </w:p>
    <w:p w:rsidR="00970EC3" w:rsidRDefault="00970EC3" w:rsidP="005D5FAF">
      <w:pPr>
        <w:spacing w:after="76" w:line="460" w:lineRule="exact"/>
        <w:ind w:leftChars="12" w:left="25" w:right="9" w:firstLine="0"/>
      </w:pPr>
      <w:r>
        <w:rPr>
          <w:rFonts w:hint="eastAsia"/>
        </w:rPr>
        <w:t>钢平台铺板应采用花纹钢板或经防滑处理的钢板制作。</w:t>
      </w:r>
      <w:r>
        <w:rPr>
          <w:rFonts w:ascii="Times New Roman" w:hAnsi="Times New Roman" w:cs="Times New Roman"/>
        </w:rPr>
        <w:t xml:space="preserve"> </w:t>
      </w:r>
    </w:p>
    <w:p w:rsidR="00970EC3" w:rsidRDefault="00970EC3" w:rsidP="004F3650">
      <w:pPr>
        <w:spacing w:line="460" w:lineRule="exact"/>
        <w:ind w:leftChars="12" w:left="25" w:right="9" w:firstLine="0"/>
      </w:pPr>
      <w:r>
        <w:rPr>
          <w:rFonts w:ascii="Times New Roman" w:hAnsi="Times New Roman" w:cs="Times New Roman"/>
        </w:rPr>
        <w:t xml:space="preserve"> </w:t>
      </w:r>
      <w:r>
        <w:rPr>
          <w:rFonts w:hint="eastAsia"/>
        </w:rPr>
        <w:t>钢平台的结构要求为：</w:t>
      </w:r>
      <w:r>
        <w:rPr>
          <w:rFonts w:ascii="Times New Roman" w:hAnsi="Times New Roman" w:cs="Times New Roman"/>
        </w:rPr>
        <w:t xml:space="preserve"> </w:t>
      </w:r>
    </w:p>
    <w:p w:rsidR="00970EC3" w:rsidRDefault="00970EC3" w:rsidP="00591228">
      <w:pPr>
        <w:spacing w:after="0" w:line="460" w:lineRule="exact"/>
        <w:ind w:left="16" w:right="9" w:firstLine="420"/>
      </w:pPr>
      <w:r>
        <w:t>——</w:t>
      </w:r>
      <w:r>
        <w:rPr>
          <w:rFonts w:hint="eastAsia"/>
        </w:rPr>
        <w:t>通行平台的无障碍宽度应不小于</w:t>
      </w:r>
      <w:r>
        <w:t xml:space="preserve"> </w:t>
      </w:r>
      <w:r>
        <w:rPr>
          <w:rFonts w:ascii="Times New Roman" w:hAnsi="Times New Roman" w:cs="Times New Roman"/>
        </w:rPr>
        <w:t>750mm</w:t>
      </w:r>
      <w:r>
        <w:rPr>
          <w:rFonts w:hint="eastAsia"/>
        </w:rPr>
        <w:t>，单人偶尔通行平台的宽度可适当减小，但应不小于</w:t>
      </w:r>
      <w:r>
        <w:t xml:space="preserve"> </w:t>
      </w:r>
      <w:r>
        <w:rPr>
          <w:rFonts w:ascii="Times New Roman" w:hAnsi="Times New Roman" w:cs="Times New Roman"/>
        </w:rPr>
        <w:t>450mm</w:t>
      </w:r>
      <w:r>
        <w:rPr>
          <w:rFonts w:hint="eastAsia"/>
        </w:rPr>
        <w:t>；梯间平台（休息平台）的宽度应不小于梯子的宽度；</w:t>
      </w:r>
      <w:r>
        <w:rPr>
          <w:rFonts w:ascii="Times New Roman" w:hAnsi="Times New Roman" w:cs="Times New Roman"/>
        </w:rPr>
        <w:t xml:space="preserve"> </w:t>
      </w:r>
    </w:p>
    <w:p w:rsidR="00970EC3" w:rsidRDefault="00970EC3" w:rsidP="00591228">
      <w:pPr>
        <w:spacing w:line="460" w:lineRule="exact"/>
        <w:ind w:left="461" w:right="9"/>
      </w:pPr>
      <w:r>
        <w:t>——</w:t>
      </w:r>
      <w:r>
        <w:rPr>
          <w:rFonts w:hint="eastAsia"/>
        </w:rPr>
        <w:t>平台地面到上方障碍物的垂直距离应不小于</w:t>
      </w:r>
      <w:r>
        <w:t xml:space="preserve"> </w:t>
      </w:r>
      <w:r>
        <w:rPr>
          <w:rFonts w:ascii="Times New Roman" w:hAnsi="Times New Roman" w:cs="Times New Roman"/>
        </w:rPr>
        <w:t>2000mm</w:t>
      </w:r>
      <w:r>
        <w:rPr>
          <w:rFonts w:hint="eastAsia"/>
        </w:rPr>
        <w:t>；</w:t>
      </w:r>
      <w:r>
        <w:rPr>
          <w:rFonts w:ascii="Times New Roman" w:hAnsi="Times New Roman" w:cs="Times New Roman"/>
        </w:rPr>
        <w:t xml:space="preserve"> </w:t>
      </w:r>
    </w:p>
    <w:p w:rsidR="00970EC3" w:rsidRDefault="00970EC3" w:rsidP="00591228">
      <w:pPr>
        <w:spacing w:line="460" w:lineRule="exact"/>
        <w:ind w:left="461" w:right="9"/>
      </w:pPr>
      <w:r>
        <w:t>——</w:t>
      </w:r>
      <w:r>
        <w:rPr>
          <w:rFonts w:hint="eastAsia"/>
        </w:rPr>
        <w:t>踢脚板顶部在平台地面之上高度应不小于</w:t>
      </w:r>
      <w:r>
        <w:t xml:space="preserve"> </w:t>
      </w:r>
      <w:r>
        <w:rPr>
          <w:rFonts w:ascii="Times New Roman" w:hAnsi="Times New Roman" w:cs="Times New Roman"/>
        </w:rPr>
        <w:t>100mm</w:t>
      </w:r>
      <w:r>
        <w:rPr>
          <w:rFonts w:hint="eastAsia"/>
        </w:rPr>
        <w:t>，其底部距地面应不大于</w:t>
      </w:r>
      <w:r>
        <w:t xml:space="preserve"> </w:t>
      </w:r>
      <w:r>
        <w:rPr>
          <w:rFonts w:ascii="Times New Roman" w:hAnsi="Times New Roman" w:cs="Times New Roman"/>
        </w:rPr>
        <w:t>10mm</w:t>
      </w:r>
      <w:r>
        <w:rPr>
          <w:rFonts w:hint="eastAsia"/>
        </w:rPr>
        <w:t>；</w:t>
      </w:r>
      <w:r>
        <w:rPr>
          <w:rFonts w:ascii="Times New Roman" w:hAnsi="Times New Roman" w:cs="Times New Roman"/>
        </w:rPr>
        <w:t xml:space="preserve"> </w:t>
      </w:r>
    </w:p>
    <w:p w:rsidR="00970EC3" w:rsidRDefault="00970EC3" w:rsidP="00591228">
      <w:pPr>
        <w:spacing w:after="19" w:line="460" w:lineRule="exact"/>
        <w:ind w:left="16" w:right="9" w:firstLine="420"/>
      </w:pPr>
      <w:r>
        <w:t>——</w:t>
      </w:r>
      <w:r>
        <w:rPr>
          <w:rFonts w:hint="eastAsia"/>
        </w:rPr>
        <w:t>当平台距基准面高度小于</w:t>
      </w:r>
      <w:r>
        <w:t xml:space="preserve"> </w:t>
      </w:r>
      <w:r>
        <w:rPr>
          <w:rFonts w:ascii="Times New Roman" w:hAnsi="Times New Roman" w:cs="Times New Roman"/>
        </w:rPr>
        <w:t xml:space="preserve">2m </w:t>
      </w:r>
      <w:r>
        <w:rPr>
          <w:rFonts w:hint="eastAsia"/>
        </w:rPr>
        <w:t>时，防护栏杆高度应不低于</w:t>
      </w:r>
      <w:r>
        <w:t xml:space="preserve"> </w:t>
      </w:r>
      <w:r>
        <w:rPr>
          <w:rFonts w:ascii="Times New Roman" w:hAnsi="Times New Roman" w:cs="Times New Roman"/>
        </w:rPr>
        <w:t>900mm</w:t>
      </w:r>
      <w:r>
        <w:rPr>
          <w:rFonts w:hint="eastAsia"/>
        </w:rPr>
        <w:t>；距基准面高度大于等于</w:t>
      </w:r>
      <w:r>
        <w:t xml:space="preserve"> </w:t>
      </w:r>
      <w:r>
        <w:rPr>
          <w:rFonts w:ascii="Times New Roman" w:hAnsi="Times New Roman" w:cs="Times New Roman"/>
        </w:rPr>
        <w:t xml:space="preserve">2m </w:t>
      </w:r>
      <w:r>
        <w:rPr>
          <w:rFonts w:hint="eastAsia"/>
        </w:rPr>
        <w:t>并小于</w:t>
      </w:r>
      <w:r>
        <w:t xml:space="preserve"> </w:t>
      </w:r>
      <w:r>
        <w:rPr>
          <w:rFonts w:ascii="Times New Roman" w:hAnsi="Times New Roman" w:cs="Times New Roman"/>
        </w:rPr>
        <w:t xml:space="preserve">20m </w:t>
      </w:r>
      <w:r>
        <w:rPr>
          <w:rFonts w:hint="eastAsia"/>
        </w:rPr>
        <w:t>时，防护栏杆高度应不低于</w:t>
      </w:r>
      <w:r>
        <w:t xml:space="preserve"> </w:t>
      </w:r>
      <w:r>
        <w:rPr>
          <w:rFonts w:ascii="Times New Roman" w:hAnsi="Times New Roman" w:cs="Times New Roman"/>
        </w:rPr>
        <w:t>1050mm</w:t>
      </w:r>
      <w:r>
        <w:rPr>
          <w:rFonts w:hint="eastAsia"/>
        </w:rPr>
        <w:t>；距基准面高度大于</w:t>
      </w:r>
      <w:r>
        <w:t xml:space="preserve"> </w:t>
      </w:r>
      <w:r>
        <w:rPr>
          <w:rFonts w:ascii="Times New Roman" w:hAnsi="Times New Roman" w:cs="Times New Roman"/>
        </w:rPr>
        <w:t xml:space="preserve">20m </w:t>
      </w:r>
      <w:r>
        <w:rPr>
          <w:rFonts w:hint="eastAsia"/>
        </w:rPr>
        <w:t>时，防护栏杆高度应不低于</w:t>
      </w:r>
      <w:r>
        <w:t xml:space="preserve"> </w:t>
      </w:r>
      <w:r>
        <w:rPr>
          <w:rFonts w:ascii="Times New Roman" w:hAnsi="Times New Roman" w:cs="Times New Roman"/>
        </w:rPr>
        <w:t>1200mm</w:t>
      </w:r>
      <w:r>
        <w:rPr>
          <w:rFonts w:hint="eastAsia"/>
        </w:rPr>
        <w:t>；</w:t>
      </w:r>
      <w:r>
        <w:rPr>
          <w:rFonts w:ascii="Times New Roman" w:hAnsi="Times New Roman" w:cs="Times New Roman"/>
        </w:rPr>
        <w:t xml:space="preserve"> </w:t>
      </w:r>
    </w:p>
    <w:p w:rsidR="00970EC3" w:rsidRDefault="00970EC3" w:rsidP="00591228">
      <w:pPr>
        <w:spacing w:after="1" w:line="460" w:lineRule="exact"/>
        <w:ind w:left="16" w:right="9" w:firstLine="420"/>
      </w:pPr>
      <w:r>
        <w:t>——</w:t>
      </w:r>
      <w:r>
        <w:rPr>
          <w:rFonts w:hint="eastAsia"/>
        </w:rPr>
        <w:t>防护栏杆端部应设置立柱，立柱间距应不大于</w:t>
      </w:r>
      <w:r>
        <w:t xml:space="preserve"> </w:t>
      </w:r>
      <w:r>
        <w:rPr>
          <w:rFonts w:ascii="Times New Roman" w:hAnsi="Times New Roman" w:cs="Times New Roman"/>
        </w:rPr>
        <w:t>1000mm</w:t>
      </w:r>
      <w:r>
        <w:rPr>
          <w:rFonts w:hint="eastAsia"/>
        </w:rPr>
        <w:t>；在扶手与踢脚板之间应至少设置一道中间栏杆，其与上、下方构件的空隙间距应不大于</w:t>
      </w:r>
      <w:r>
        <w:t xml:space="preserve"> </w:t>
      </w:r>
      <w:r>
        <w:rPr>
          <w:rFonts w:ascii="Times New Roman" w:hAnsi="Times New Roman" w:cs="Times New Roman"/>
        </w:rPr>
        <w:t>500mm</w:t>
      </w:r>
      <w:r>
        <w:rPr>
          <w:rFonts w:hint="eastAsia"/>
        </w:rPr>
        <w:t>。</w:t>
      </w:r>
      <w:r>
        <w:rPr>
          <w:rFonts w:ascii="Times New Roman" w:hAnsi="Times New Roman" w:cs="Times New Roman"/>
        </w:rPr>
        <w:t xml:space="preserve"> </w:t>
      </w:r>
    </w:p>
    <w:p w:rsidR="00970EC3" w:rsidRPr="005D5FAF" w:rsidRDefault="00970EC3" w:rsidP="005D5FAF">
      <w:pPr>
        <w:spacing w:line="460" w:lineRule="exact"/>
        <w:ind w:leftChars="12" w:left="25" w:right="9" w:firstLine="0"/>
      </w:pPr>
      <w:r>
        <w:rPr>
          <w:rFonts w:ascii="Times New Roman" w:hAnsi="Times New Roman" w:cs="Times New Roman"/>
        </w:rPr>
        <w:t xml:space="preserve"> </w:t>
      </w:r>
      <w:r>
        <w:rPr>
          <w:rFonts w:hint="eastAsia"/>
        </w:rPr>
        <w:t>活动人字梯铰链完好无变形，两梯之间梁柱中部应有限制拉线，撑锁固定装置牢固；梯子与地面接触部位应设置防滑装置。</w:t>
      </w:r>
      <w:r>
        <w:rPr>
          <w:rFonts w:ascii="Times New Roman" w:hAnsi="Times New Roman" w:cs="Times New Roman"/>
        </w:rPr>
        <w:t xml:space="preserve"> </w:t>
      </w:r>
    </w:p>
    <w:p w:rsidR="00970EC3" w:rsidRPr="006A0AD3" w:rsidRDefault="00970EC3" w:rsidP="00591228">
      <w:pPr>
        <w:spacing w:line="460" w:lineRule="exact"/>
        <w:ind w:left="26" w:right="9"/>
      </w:pPr>
      <w:r w:rsidRPr="006A0AD3">
        <w:rPr>
          <w:rFonts w:hint="eastAsia"/>
        </w:rPr>
        <w:t>二、环保部梯台要求：</w:t>
      </w:r>
    </w:p>
    <w:p w:rsidR="00970EC3" w:rsidRPr="006A0AD3" w:rsidRDefault="00970EC3" w:rsidP="00591228">
      <w:pPr>
        <w:spacing w:line="460" w:lineRule="exact"/>
        <w:ind w:left="26" w:right="9"/>
      </w:pPr>
      <w:r w:rsidRPr="006A0AD3">
        <w:rPr>
          <w:rFonts w:hint="eastAsia"/>
        </w:rPr>
        <w:t>《固定污染源烟气（</w:t>
      </w:r>
      <w:r w:rsidRPr="006A0AD3">
        <w:t>SO2</w:t>
      </w:r>
      <w:r w:rsidRPr="006A0AD3">
        <w:rPr>
          <w:rFonts w:hint="eastAsia"/>
        </w:rPr>
        <w:t>、</w:t>
      </w:r>
      <w:r w:rsidRPr="006A0AD3">
        <w:t>NOX</w:t>
      </w:r>
      <w:r w:rsidRPr="006A0AD3">
        <w:rPr>
          <w:rFonts w:hint="eastAsia"/>
        </w:rPr>
        <w:t>、颗粒物）排放连续监测技术规范》中，对涉气排放口监测平台进行了规范要求，具体为：</w:t>
      </w:r>
    </w:p>
    <w:p w:rsidR="00970EC3" w:rsidRDefault="00970EC3">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07.25pt;height:112.5pt;visibility:visible">
            <v:imagedata r:id="rId6" o:title=""/>
          </v:shape>
        </w:pict>
      </w:r>
    </w:p>
    <w:p w:rsidR="00970EC3" w:rsidRDefault="00970EC3" w:rsidP="00072433">
      <w:r>
        <w:rPr>
          <w:noProof/>
        </w:rPr>
        <w:pict>
          <v:shape id="图片 2" o:spid="_x0000_i1026" type="#_x0000_t75" style="width:244.5pt;height:249pt;visibility:visible">
            <v:imagedata r:id="rId7" o:title=""/>
          </v:shape>
        </w:pict>
      </w:r>
    </w:p>
    <w:p w:rsidR="00970EC3" w:rsidRDefault="00970EC3">
      <w:r>
        <w:rPr>
          <w:rFonts w:hint="eastAsia"/>
        </w:rPr>
        <w:t>梯台着色标准：</w:t>
      </w:r>
    </w:p>
    <w:p w:rsidR="00970EC3" w:rsidRDefault="00970EC3">
      <w:r>
        <w:rPr>
          <w:rFonts w:hint="eastAsia"/>
        </w:rPr>
        <w:t>扶手为黄黑色黄黑间距</w:t>
      </w:r>
      <w:r>
        <w:t>300-500mm</w:t>
      </w:r>
      <w:r>
        <w:rPr>
          <w:rFonts w:hint="eastAsia"/>
        </w:rPr>
        <w:t>，立柱、横杆漆色自踢脚线上沿起为中黄（色卡号</w:t>
      </w:r>
      <w:r>
        <w:t>Y07 GSB05-1426-2001</w:t>
      </w:r>
      <w:r>
        <w:rPr>
          <w:rFonts w:hint="eastAsia"/>
        </w:rPr>
        <w:t>），踏步板、脚线、梯梁为海灰色（色卡号</w:t>
      </w:r>
      <w:r>
        <w:t>B05  GSB05-1426-2001</w:t>
      </w:r>
      <w:r>
        <w:rPr>
          <w:rFonts w:hint="eastAsia"/>
        </w:rPr>
        <w:t>）</w:t>
      </w:r>
    </w:p>
    <w:p w:rsidR="00970EC3" w:rsidRDefault="00970EC3" w:rsidP="002E7808">
      <w:pPr>
        <w:ind w:leftChars="20" w:left="42" w:firstLineChars="600" w:firstLine="1260"/>
      </w:pPr>
      <w:r>
        <w:rPr>
          <w:noProof/>
        </w:rPr>
        <w:pict>
          <v:shape id="_x0000_i1027" type="#_x0000_t75" style="width:286.5pt;height:292.5pt;visibility:visible">
            <v:imagedata r:id="rId8" o:title=""/>
          </v:shape>
        </w:pict>
      </w:r>
    </w:p>
    <w:p w:rsidR="00970EC3" w:rsidRDefault="00970EC3" w:rsidP="002E7808">
      <w:pPr>
        <w:ind w:leftChars="20" w:left="42" w:firstLineChars="1700" w:firstLine="3570"/>
      </w:pPr>
      <w:r>
        <w:rPr>
          <w:rFonts w:hint="eastAsia"/>
        </w:rPr>
        <w:t>梯台着色示例</w:t>
      </w:r>
    </w:p>
    <w:p w:rsidR="00970EC3" w:rsidRDefault="00970EC3">
      <w:pPr>
        <w:rPr>
          <w:b/>
        </w:rPr>
      </w:pPr>
      <w:r w:rsidRPr="00CC2588">
        <w:rPr>
          <w:rFonts w:hint="eastAsia"/>
          <w:b/>
        </w:rPr>
        <w:t>注：如上述梯台技术条件中，</w:t>
      </w:r>
      <w:r>
        <w:rPr>
          <w:rFonts w:hint="eastAsia"/>
          <w:b/>
        </w:rPr>
        <w:t>标准化</w:t>
      </w:r>
      <w:r w:rsidRPr="00CC2588">
        <w:rPr>
          <w:rFonts w:hint="eastAsia"/>
          <w:b/>
        </w:rPr>
        <w:t>梯台要求和环保部梯台要求条件重复</w:t>
      </w:r>
      <w:r>
        <w:rPr>
          <w:rFonts w:hint="eastAsia"/>
          <w:b/>
        </w:rPr>
        <w:t>部分</w:t>
      </w:r>
      <w:r w:rsidRPr="00CC2588">
        <w:rPr>
          <w:rFonts w:hint="eastAsia"/>
          <w:b/>
        </w:rPr>
        <w:t>，按环保部梯台要求标准执行。</w:t>
      </w:r>
    </w:p>
    <w:p w:rsidR="00970EC3" w:rsidRDefault="00970EC3">
      <w:pPr>
        <w:rPr>
          <w:b/>
        </w:rPr>
      </w:pPr>
    </w:p>
    <w:p w:rsidR="00970EC3" w:rsidRDefault="00970EC3">
      <w:pPr>
        <w:rPr>
          <w:b/>
        </w:rPr>
      </w:pPr>
    </w:p>
    <w:tbl>
      <w:tblPr>
        <w:tblW w:w="8994" w:type="dxa"/>
        <w:tblCellMar>
          <w:left w:w="0" w:type="dxa"/>
          <w:right w:w="0" w:type="dxa"/>
        </w:tblCellMar>
        <w:tblLook w:val="00A0"/>
      </w:tblPr>
      <w:tblGrid>
        <w:gridCol w:w="375"/>
        <w:gridCol w:w="1662"/>
        <w:gridCol w:w="6057"/>
        <w:gridCol w:w="900"/>
      </w:tblGrid>
      <w:tr w:rsidR="00970EC3" w:rsidTr="00386D07">
        <w:trPr>
          <w:trHeight w:val="420"/>
        </w:trPr>
        <w:tc>
          <w:tcPr>
            <w:tcW w:w="3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textAlignment w:val="center"/>
              <w:rPr>
                <w:rFonts w:ascii="宋体" w:cs="宋体"/>
                <w:sz w:val="24"/>
              </w:rPr>
            </w:pPr>
            <w:r>
              <w:rPr>
                <w:rFonts w:ascii="宋体" w:hAnsi="宋体" w:cs="宋体" w:hint="eastAsia"/>
                <w:kern w:val="0"/>
                <w:sz w:val="24"/>
              </w:rPr>
              <w:t>序号</w:t>
            </w:r>
          </w:p>
        </w:tc>
        <w:tc>
          <w:tcPr>
            <w:tcW w:w="16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textAlignment w:val="center"/>
              <w:rPr>
                <w:rFonts w:ascii="宋体" w:cs="宋体"/>
                <w:sz w:val="24"/>
              </w:rPr>
            </w:pPr>
            <w:r>
              <w:rPr>
                <w:rFonts w:ascii="宋体" w:hAnsi="宋体" w:cs="宋体" w:hint="eastAsia"/>
                <w:kern w:val="0"/>
                <w:sz w:val="24"/>
              </w:rPr>
              <w:t>位置</w:t>
            </w:r>
          </w:p>
        </w:tc>
        <w:tc>
          <w:tcPr>
            <w:tcW w:w="60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textAlignment w:val="center"/>
              <w:rPr>
                <w:rFonts w:ascii="宋体" w:cs="宋体"/>
                <w:sz w:val="24"/>
              </w:rPr>
            </w:pPr>
            <w:r>
              <w:rPr>
                <w:rFonts w:ascii="宋体" w:hAnsi="宋体" w:cs="宋体" w:hint="eastAsia"/>
                <w:kern w:val="0"/>
                <w:sz w:val="24"/>
              </w:rPr>
              <w:t>改造内容</w:t>
            </w: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970EC3" w:rsidRDefault="00970EC3" w:rsidP="004821B5">
            <w:pPr>
              <w:jc w:val="center"/>
              <w:textAlignment w:val="bottom"/>
              <w:rPr>
                <w:rFonts w:ascii="宋体" w:cs="宋体"/>
                <w:sz w:val="24"/>
              </w:rPr>
            </w:pPr>
            <w:r>
              <w:rPr>
                <w:rFonts w:ascii="宋体" w:hAnsi="宋体" w:cs="宋体" w:hint="eastAsia"/>
                <w:kern w:val="0"/>
                <w:sz w:val="24"/>
              </w:rPr>
              <w:t>备注</w:t>
            </w:r>
            <w:r>
              <w:rPr>
                <w:rFonts w:ascii="宋体" w:hAnsi="宋体" w:cs="宋体"/>
                <w:kern w:val="0"/>
                <w:sz w:val="24"/>
              </w:rPr>
              <w:t xml:space="preserve"> </w:t>
            </w:r>
          </w:p>
        </w:tc>
      </w:tr>
      <w:tr w:rsidR="00970EC3" w:rsidTr="00386D07">
        <w:trPr>
          <w:trHeight w:val="360"/>
        </w:trPr>
        <w:tc>
          <w:tcPr>
            <w:tcW w:w="3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textAlignment w:val="center"/>
              <w:rPr>
                <w:rFonts w:ascii="宋体" w:cs="宋体"/>
                <w:sz w:val="24"/>
              </w:rPr>
            </w:pPr>
            <w:r>
              <w:rPr>
                <w:rFonts w:ascii="宋体" w:hAnsi="宋体" w:cs="宋体"/>
                <w:kern w:val="0"/>
                <w:sz w:val="24"/>
              </w:rPr>
              <w:t>1</w:t>
            </w:r>
          </w:p>
        </w:tc>
        <w:tc>
          <w:tcPr>
            <w:tcW w:w="16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textAlignment w:val="center"/>
              <w:rPr>
                <w:rFonts w:ascii="宋体" w:cs="宋体"/>
                <w:sz w:val="22"/>
              </w:rPr>
            </w:pPr>
            <w:r>
              <w:rPr>
                <w:rFonts w:ascii="宋体" w:hAnsi="宋体" w:cs="宋体" w:hint="eastAsia"/>
                <w:kern w:val="0"/>
                <w:sz w:val="22"/>
              </w:rPr>
              <w:t>化成除尘</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textAlignment w:val="center"/>
              <w:rPr>
                <w:rFonts w:ascii="宋体" w:cs="宋体"/>
                <w:sz w:val="22"/>
              </w:rPr>
            </w:pPr>
            <w:r>
              <w:rPr>
                <w:rFonts w:ascii="宋体" w:hAnsi="宋体" w:cs="宋体"/>
                <w:kern w:val="0"/>
                <w:sz w:val="22"/>
              </w:rPr>
              <w:t>4.8</w:t>
            </w:r>
            <w:r>
              <w:rPr>
                <w:rFonts w:ascii="宋体" w:hAnsi="宋体" w:cs="宋体" w:hint="eastAsia"/>
                <w:kern w:val="0"/>
                <w:sz w:val="22"/>
              </w:rPr>
              <w:t>米爬梯</w:t>
            </w:r>
            <w:r>
              <w:rPr>
                <w:rFonts w:ascii="宋体" w:hAnsi="宋体" w:cs="宋体"/>
                <w:kern w:val="0"/>
                <w:sz w:val="22"/>
              </w:rPr>
              <w:t>+1</w:t>
            </w:r>
            <w:r>
              <w:rPr>
                <w:rFonts w:ascii="宋体" w:hAnsi="宋体" w:cs="宋体" w:hint="eastAsia"/>
                <w:kern w:val="0"/>
                <w:sz w:val="22"/>
              </w:rPr>
              <w:t>个加宽平台</w:t>
            </w:r>
            <w:r>
              <w:rPr>
                <w:rFonts w:ascii="宋体" w:hAnsi="宋体" w:cs="宋体"/>
                <w:kern w:val="0"/>
                <w:sz w:val="22"/>
              </w:rPr>
              <w:t>+1</w:t>
            </w:r>
            <w:r>
              <w:rPr>
                <w:rFonts w:ascii="宋体" w:hAnsi="宋体" w:cs="宋体" w:hint="eastAsia"/>
                <w:kern w:val="0"/>
                <w:sz w:val="22"/>
              </w:rPr>
              <w:t>个电源控制箱</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textAlignment w:val="center"/>
              <w:rPr>
                <w:rFonts w:ascii="宋体" w:cs="宋体"/>
                <w:sz w:val="24"/>
              </w:rPr>
            </w:pPr>
          </w:p>
        </w:tc>
      </w:tr>
      <w:tr w:rsidR="00970EC3" w:rsidTr="00386D07">
        <w:trPr>
          <w:trHeight w:val="360"/>
        </w:trPr>
        <w:tc>
          <w:tcPr>
            <w:tcW w:w="3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textAlignment w:val="center"/>
              <w:rPr>
                <w:rFonts w:ascii="宋体" w:cs="宋体"/>
                <w:sz w:val="24"/>
              </w:rPr>
            </w:pPr>
            <w:r>
              <w:rPr>
                <w:rFonts w:ascii="宋体" w:hAnsi="宋体" w:cs="宋体"/>
                <w:kern w:val="0"/>
                <w:sz w:val="24"/>
              </w:rPr>
              <w:t>2</w:t>
            </w:r>
          </w:p>
        </w:tc>
        <w:tc>
          <w:tcPr>
            <w:tcW w:w="16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textAlignment w:val="center"/>
              <w:rPr>
                <w:rFonts w:ascii="宋体" w:cs="宋体"/>
                <w:sz w:val="22"/>
              </w:rPr>
            </w:pPr>
            <w:r>
              <w:rPr>
                <w:rFonts w:ascii="宋体" w:hAnsi="宋体" w:cs="宋体" w:hint="eastAsia"/>
                <w:kern w:val="0"/>
                <w:sz w:val="22"/>
              </w:rPr>
              <w:t>装配除尘</w:t>
            </w:r>
            <w:r>
              <w:rPr>
                <w:rFonts w:ascii="宋体" w:hAnsi="宋体" w:cs="宋体"/>
                <w:kern w:val="0"/>
                <w:sz w:val="22"/>
              </w:rPr>
              <w:t>1</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textAlignment w:val="center"/>
              <w:rPr>
                <w:rFonts w:ascii="宋体" w:cs="宋体"/>
                <w:sz w:val="22"/>
              </w:rPr>
            </w:pPr>
            <w:r>
              <w:rPr>
                <w:rFonts w:ascii="宋体" w:hAnsi="宋体" w:cs="宋体"/>
                <w:kern w:val="0"/>
                <w:sz w:val="22"/>
              </w:rPr>
              <w:t>5.7</w:t>
            </w:r>
            <w:r>
              <w:rPr>
                <w:rFonts w:ascii="宋体" w:hAnsi="宋体" w:cs="宋体" w:hint="eastAsia"/>
                <w:kern w:val="0"/>
                <w:sz w:val="22"/>
              </w:rPr>
              <w:t>米爬梯</w:t>
            </w:r>
            <w:r>
              <w:rPr>
                <w:rFonts w:ascii="宋体" w:hAnsi="宋体" w:cs="宋体"/>
                <w:kern w:val="0"/>
                <w:sz w:val="22"/>
              </w:rPr>
              <w:t>+1</w:t>
            </w:r>
            <w:r>
              <w:rPr>
                <w:rFonts w:ascii="宋体" w:hAnsi="宋体" w:cs="宋体" w:hint="eastAsia"/>
                <w:kern w:val="0"/>
                <w:sz w:val="22"/>
              </w:rPr>
              <w:t>个</w:t>
            </w:r>
            <w:r>
              <w:rPr>
                <w:rFonts w:ascii="宋体" w:hAnsi="宋体" w:cs="宋体"/>
                <w:kern w:val="0"/>
                <w:sz w:val="22"/>
              </w:rPr>
              <w:t>90</w:t>
            </w:r>
            <w:r>
              <w:rPr>
                <w:rFonts w:ascii="宋体" w:hAnsi="宋体" w:cs="宋体" w:hint="eastAsia"/>
                <w:kern w:val="0"/>
                <w:sz w:val="22"/>
              </w:rPr>
              <w:t>°转弯平台</w:t>
            </w:r>
            <w:r>
              <w:rPr>
                <w:rFonts w:ascii="宋体" w:hAnsi="宋体" w:cs="宋体"/>
                <w:kern w:val="0"/>
                <w:sz w:val="22"/>
              </w:rPr>
              <w:t>+1</w:t>
            </w:r>
            <w:r>
              <w:rPr>
                <w:rFonts w:ascii="宋体" w:hAnsi="宋体" w:cs="宋体" w:hint="eastAsia"/>
                <w:kern w:val="0"/>
                <w:sz w:val="22"/>
              </w:rPr>
              <w:t>个加宽平台</w:t>
            </w:r>
            <w:r>
              <w:rPr>
                <w:rFonts w:ascii="宋体" w:hAnsi="宋体" w:cs="宋体"/>
                <w:kern w:val="0"/>
                <w:sz w:val="22"/>
              </w:rPr>
              <w:t>+1</w:t>
            </w:r>
            <w:r>
              <w:rPr>
                <w:rFonts w:ascii="宋体" w:hAnsi="宋体" w:cs="宋体" w:hint="eastAsia"/>
                <w:kern w:val="0"/>
                <w:sz w:val="22"/>
              </w:rPr>
              <w:t>个电源控制箱</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textAlignment w:val="center"/>
              <w:rPr>
                <w:rFonts w:ascii="宋体" w:cs="宋体"/>
                <w:sz w:val="24"/>
              </w:rPr>
            </w:pPr>
          </w:p>
        </w:tc>
      </w:tr>
      <w:tr w:rsidR="00970EC3" w:rsidTr="00386D07">
        <w:trPr>
          <w:trHeight w:val="400"/>
        </w:trPr>
        <w:tc>
          <w:tcPr>
            <w:tcW w:w="3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textAlignment w:val="center"/>
              <w:rPr>
                <w:rFonts w:ascii="宋体" w:cs="宋体"/>
                <w:sz w:val="24"/>
              </w:rPr>
            </w:pPr>
            <w:r>
              <w:rPr>
                <w:rFonts w:ascii="宋体" w:hAnsi="宋体" w:cs="宋体"/>
                <w:kern w:val="0"/>
                <w:sz w:val="24"/>
              </w:rPr>
              <w:t>3</w:t>
            </w:r>
          </w:p>
        </w:tc>
        <w:tc>
          <w:tcPr>
            <w:tcW w:w="16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textAlignment w:val="center"/>
              <w:rPr>
                <w:rFonts w:ascii="宋体" w:cs="宋体"/>
                <w:sz w:val="22"/>
              </w:rPr>
            </w:pPr>
            <w:r>
              <w:rPr>
                <w:rFonts w:ascii="宋体" w:hAnsi="宋体" w:cs="宋体" w:hint="eastAsia"/>
                <w:kern w:val="0"/>
                <w:sz w:val="22"/>
              </w:rPr>
              <w:t>装配除尘</w:t>
            </w:r>
            <w:r>
              <w:rPr>
                <w:rFonts w:ascii="宋体" w:hAnsi="宋体" w:cs="宋体"/>
                <w:kern w:val="0"/>
                <w:sz w:val="22"/>
              </w:rPr>
              <w:t>2</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textAlignment w:val="center"/>
              <w:rPr>
                <w:rFonts w:ascii="宋体" w:cs="宋体"/>
                <w:sz w:val="22"/>
              </w:rPr>
            </w:pPr>
            <w:r>
              <w:rPr>
                <w:rFonts w:ascii="宋体" w:hAnsi="宋体" w:cs="宋体"/>
                <w:kern w:val="0"/>
                <w:sz w:val="22"/>
              </w:rPr>
              <w:t>5.7</w:t>
            </w:r>
            <w:r>
              <w:rPr>
                <w:rFonts w:ascii="宋体" w:hAnsi="宋体" w:cs="宋体" w:hint="eastAsia"/>
                <w:kern w:val="0"/>
                <w:sz w:val="22"/>
              </w:rPr>
              <w:t>米爬梯</w:t>
            </w:r>
            <w:r>
              <w:rPr>
                <w:rFonts w:ascii="宋体" w:hAnsi="宋体" w:cs="宋体"/>
                <w:kern w:val="0"/>
                <w:sz w:val="22"/>
              </w:rPr>
              <w:t>+1</w:t>
            </w:r>
            <w:r>
              <w:rPr>
                <w:rFonts w:ascii="宋体" w:hAnsi="宋体" w:cs="宋体" w:hint="eastAsia"/>
                <w:kern w:val="0"/>
                <w:sz w:val="22"/>
              </w:rPr>
              <w:t>个</w:t>
            </w:r>
            <w:r>
              <w:rPr>
                <w:rFonts w:ascii="宋体" w:hAnsi="宋体" w:cs="宋体"/>
                <w:kern w:val="0"/>
                <w:sz w:val="22"/>
              </w:rPr>
              <w:t>90</w:t>
            </w:r>
            <w:r>
              <w:rPr>
                <w:rFonts w:ascii="宋体" w:hAnsi="宋体" w:cs="宋体" w:hint="eastAsia"/>
                <w:kern w:val="0"/>
                <w:sz w:val="22"/>
              </w:rPr>
              <w:t>°转弯平台</w:t>
            </w:r>
            <w:r>
              <w:rPr>
                <w:rFonts w:ascii="宋体" w:hAnsi="宋体" w:cs="宋体"/>
                <w:kern w:val="0"/>
                <w:sz w:val="22"/>
              </w:rPr>
              <w:t>+1</w:t>
            </w:r>
            <w:r>
              <w:rPr>
                <w:rFonts w:ascii="宋体" w:hAnsi="宋体" w:cs="宋体" w:hint="eastAsia"/>
                <w:kern w:val="0"/>
                <w:sz w:val="22"/>
              </w:rPr>
              <w:t>个加宽平台</w:t>
            </w:r>
            <w:r>
              <w:rPr>
                <w:rFonts w:ascii="宋体" w:hAnsi="宋体" w:cs="宋体"/>
                <w:kern w:val="0"/>
                <w:sz w:val="22"/>
              </w:rPr>
              <w:t>+1</w:t>
            </w:r>
            <w:r>
              <w:rPr>
                <w:rFonts w:ascii="宋体" w:hAnsi="宋体" w:cs="宋体" w:hint="eastAsia"/>
                <w:kern w:val="0"/>
                <w:sz w:val="22"/>
              </w:rPr>
              <w:t>个电源控制箱</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textAlignment w:val="center"/>
              <w:rPr>
                <w:rFonts w:ascii="宋体" w:cs="宋体"/>
                <w:sz w:val="24"/>
              </w:rPr>
            </w:pPr>
          </w:p>
        </w:tc>
      </w:tr>
      <w:tr w:rsidR="00970EC3" w:rsidTr="00386D07">
        <w:trPr>
          <w:trHeight w:val="360"/>
        </w:trPr>
        <w:tc>
          <w:tcPr>
            <w:tcW w:w="3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textAlignment w:val="center"/>
              <w:rPr>
                <w:rFonts w:ascii="宋体" w:cs="宋体"/>
                <w:sz w:val="24"/>
              </w:rPr>
            </w:pPr>
            <w:r>
              <w:rPr>
                <w:rFonts w:ascii="宋体" w:hAnsi="宋体" w:cs="宋体"/>
                <w:kern w:val="0"/>
                <w:sz w:val="24"/>
              </w:rPr>
              <w:t>4</w:t>
            </w:r>
          </w:p>
        </w:tc>
        <w:tc>
          <w:tcPr>
            <w:tcW w:w="16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textAlignment w:val="center"/>
              <w:rPr>
                <w:rFonts w:ascii="宋体" w:cs="宋体"/>
                <w:sz w:val="22"/>
              </w:rPr>
            </w:pPr>
            <w:r>
              <w:rPr>
                <w:rFonts w:ascii="宋体" w:hAnsi="宋体" w:cs="宋体" w:hint="eastAsia"/>
                <w:kern w:val="0"/>
                <w:sz w:val="22"/>
              </w:rPr>
              <w:t>装配除尘</w:t>
            </w:r>
            <w:r>
              <w:rPr>
                <w:rFonts w:ascii="宋体" w:hAnsi="宋体" w:cs="宋体"/>
                <w:kern w:val="0"/>
                <w:sz w:val="22"/>
              </w:rPr>
              <w:t>3</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textAlignment w:val="center"/>
              <w:rPr>
                <w:rFonts w:ascii="宋体" w:cs="宋体"/>
                <w:sz w:val="22"/>
              </w:rPr>
            </w:pPr>
            <w:r>
              <w:rPr>
                <w:rFonts w:ascii="宋体" w:hAnsi="宋体" w:cs="宋体"/>
                <w:kern w:val="0"/>
                <w:sz w:val="22"/>
              </w:rPr>
              <w:t>5.7</w:t>
            </w:r>
            <w:r>
              <w:rPr>
                <w:rFonts w:ascii="宋体" w:hAnsi="宋体" w:cs="宋体" w:hint="eastAsia"/>
                <w:kern w:val="0"/>
                <w:sz w:val="22"/>
              </w:rPr>
              <w:t>米爬梯</w:t>
            </w:r>
            <w:r>
              <w:rPr>
                <w:rFonts w:ascii="宋体" w:hAnsi="宋体" w:cs="宋体"/>
                <w:kern w:val="0"/>
                <w:sz w:val="22"/>
              </w:rPr>
              <w:t>+1</w:t>
            </w:r>
            <w:r>
              <w:rPr>
                <w:rFonts w:ascii="宋体" w:hAnsi="宋体" w:cs="宋体" w:hint="eastAsia"/>
                <w:kern w:val="0"/>
                <w:sz w:val="22"/>
              </w:rPr>
              <w:t>个</w:t>
            </w:r>
            <w:r>
              <w:rPr>
                <w:rFonts w:ascii="宋体" w:hAnsi="宋体" w:cs="宋体"/>
                <w:kern w:val="0"/>
                <w:sz w:val="22"/>
              </w:rPr>
              <w:t>90</w:t>
            </w:r>
            <w:r>
              <w:rPr>
                <w:rFonts w:ascii="宋体" w:hAnsi="宋体" w:cs="宋体" w:hint="eastAsia"/>
                <w:kern w:val="0"/>
                <w:sz w:val="22"/>
              </w:rPr>
              <w:t>°转弯平台</w:t>
            </w:r>
            <w:r>
              <w:rPr>
                <w:rFonts w:ascii="宋体" w:hAnsi="宋体" w:cs="宋体"/>
                <w:kern w:val="0"/>
                <w:sz w:val="22"/>
              </w:rPr>
              <w:t>+1</w:t>
            </w:r>
            <w:r>
              <w:rPr>
                <w:rFonts w:ascii="宋体" w:hAnsi="宋体" w:cs="宋体" w:hint="eastAsia"/>
                <w:kern w:val="0"/>
                <w:sz w:val="22"/>
              </w:rPr>
              <w:t>个加宽平台</w:t>
            </w:r>
            <w:r>
              <w:rPr>
                <w:rFonts w:ascii="宋体" w:hAnsi="宋体" w:cs="宋体"/>
                <w:kern w:val="0"/>
                <w:sz w:val="22"/>
              </w:rPr>
              <w:t>+1</w:t>
            </w:r>
            <w:r>
              <w:rPr>
                <w:rFonts w:ascii="宋体" w:hAnsi="宋体" w:cs="宋体" w:hint="eastAsia"/>
                <w:kern w:val="0"/>
                <w:sz w:val="22"/>
              </w:rPr>
              <w:t>个电源控制箱</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textAlignment w:val="center"/>
              <w:rPr>
                <w:rFonts w:ascii="宋体" w:cs="宋体"/>
                <w:sz w:val="24"/>
              </w:rPr>
            </w:pPr>
          </w:p>
        </w:tc>
      </w:tr>
      <w:tr w:rsidR="00970EC3" w:rsidTr="00386D07">
        <w:trPr>
          <w:trHeight w:val="320"/>
        </w:trPr>
        <w:tc>
          <w:tcPr>
            <w:tcW w:w="3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textAlignment w:val="center"/>
              <w:rPr>
                <w:rFonts w:ascii="宋体" w:cs="宋体"/>
                <w:sz w:val="24"/>
              </w:rPr>
            </w:pPr>
            <w:r>
              <w:rPr>
                <w:rFonts w:ascii="宋体" w:hAnsi="宋体" w:cs="宋体"/>
                <w:kern w:val="0"/>
                <w:sz w:val="24"/>
              </w:rPr>
              <w:t>5</w:t>
            </w:r>
          </w:p>
        </w:tc>
        <w:tc>
          <w:tcPr>
            <w:tcW w:w="16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textAlignment w:val="center"/>
              <w:rPr>
                <w:rFonts w:ascii="宋体" w:cs="宋体"/>
                <w:sz w:val="22"/>
              </w:rPr>
            </w:pPr>
            <w:r>
              <w:rPr>
                <w:rFonts w:ascii="宋体" w:hAnsi="宋体" w:cs="宋体" w:hint="eastAsia"/>
                <w:kern w:val="0"/>
                <w:sz w:val="22"/>
              </w:rPr>
              <w:t>装配除尘</w:t>
            </w:r>
            <w:r>
              <w:rPr>
                <w:rFonts w:ascii="宋体" w:hAnsi="宋体" w:cs="宋体"/>
                <w:kern w:val="0"/>
                <w:sz w:val="22"/>
              </w:rPr>
              <w:t>4</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textAlignment w:val="center"/>
              <w:rPr>
                <w:rFonts w:ascii="宋体" w:cs="宋体"/>
                <w:sz w:val="22"/>
              </w:rPr>
            </w:pPr>
            <w:r>
              <w:rPr>
                <w:rFonts w:ascii="宋体" w:hAnsi="宋体" w:cs="宋体"/>
                <w:kern w:val="0"/>
                <w:sz w:val="22"/>
              </w:rPr>
              <w:t>5.7</w:t>
            </w:r>
            <w:r>
              <w:rPr>
                <w:rFonts w:ascii="宋体" w:hAnsi="宋体" w:cs="宋体" w:hint="eastAsia"/>
                <w:kern w:val="0"/>
                <w:sz w:val="22"/>
              </w:rPr>
              <w:t>米爬梯</w:t>
            </w:r>
            <w:r>
              <w:rPr>
                <w:rFonts w:ascii="宋体" w:hAnsi="宋体" w:cs="宋体"/>
                <w:kern w:val="0"/>
                <w:sz w:val="22"/>
              </w:rPr>
              <w:t>+1</w:t>
            </w:r>
            <w:r>
              <w:rPr>
                <w:rFonts w:ascii="宋体" w:hAnsi="宋体" w:cs="宋体" w:hint="eastAsia"/>
                <w:kern w:val="0"/>
                <w:sz w:val="22"/>
              </w:rPr>
              <w:t>个</w:t>
            </w:r>
            <w:r>
              <w:rPr>
                <w:rFonts w:ascii="宋体" w:hAnsi="宋体" w:cs="宋体"/>
                <w:kern w:val="0"/>
                <w:sz w:val="22"/>
              </w:rPr>
              <w:t>90</w:t>
            </w:r>
            <w:r>
              <w:rPr>
                <w:rFonts w:ascii="宋体" w:hAnsi="宋体" w:cs="宋体" w:hint="eastAsia"/>
                <w:kern w:val="0"/>
                <w:sz w:val="22"/>
              </w:rPr>
              <w:t>°转弯平台</w:t>
            </w:r>
            <w:r>
              <w:rPr>
                <w:rFonts w:ascii="宋体" w:hAnsi="宋体" w:cs="宋体"/>
                <w:kern w:val="0"/>
                <w:sz w:val="22"/>
              </w:rPr>
              <w:t>+1</w:t>
            </w:r>
            <w:r>
              <w:rPr>
                <w:rFonts w:ascii="宋体" w:hAnsi="宋体" w:cs="宋体" w:hint="eastAsia"/>
                <w:kern w:val="0"/>
                <w:sz w:val="22"/>
              </w:rPr>
              <w:t>个加宽平台</w:t>
            </w:r>
            <w:r>
              <w:rPr>
                <w:rFonts w:ascii="宋体" w:hAnsi="宋体" w:cs="宋体"/>
                <w:kern w:val="0"/>
                <w:sz w:val="22"/>
              </w:rPr>
              <w:t>+1</w:t>
            </w:r>
            <w:r>
              <w:rPr>
                <w:rFonts w:ascii="宋体" w:hAnsi="宋体" w:cs="宋体" w:hint="eastAsia"/>
                <w:kern w:val="0"/>
                <w:sz w:val="22"/>
              </w:rPr>
              <w:t>个电源控制箱</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textAlignment w:val="center"/>
              <w:rPr>
                <w:rFonts w:ascii="宋体" w:cs="宋体"/>
                <w:sz w:val="24"/>
              </w:rPr>
            </w:pPr>
          </w:p>
        </w:tc>
      </w:tr>
      <w:tr w:rsidR="00970EC3" w:rsidTr="00386D07">
        <w:trPr>
          <w:trHeight w:val="380"/>
        </w:trPr>
        <w:tc>
          <w:tcPr>
            <w:tcW w:w="3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textAlignment w:val="center"/>
              <w:rPr>
                <w:rFonts w:ascii="宋体" w:cs="宋体"/>
                <w:sz w:val="24"/>
              </w:rPr>
            </w:pPr>
            <w:r>
              <w:rPr>
                <w:rFonts w:ascii="宋体" w:hAnsi="宋体" w:cs="宋体"/>
                <w:kern w:val="0"/>
                <w:sz w:val="24"/>
              </w:rPr>
              <w:t>6</w:t>
            </w:r>
          </w:p>
        </w:tc>
        <w:tc>
          <w:tcPr>
            <w:tcW w:w="16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textAlignment w:val="center"/>
              <w:rPr>
                <w:rFonts w:ascii="宋体" w:cs="宋体"/>
                <w:sz w:val="22"/>
              </w:rPr>
            </w:pPr>
            <w:r>
              <w:rPr>
                <w:rFonts w:ascii="宋体" w:hAnsi="宋体" w:cs="宋体" w:hint="eastAsia"/>
                <w:kern w:val="0"/>
                <w:sz w:val="22"/>
              </w:rPr>
              <w:t>铅零件门口</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textAlignment w:val="center"/>
              <w:rPr>
                <w:rFonts w:ascii="宋体" w:cs="宋体"/>
                <w:sz w:val="22"/>
              </w:rPr>
            </w:pPr>
            <w:r>
              <w:rPr>
                <w:rFonts w:ascii="宋体" w:hAnsi="宋体" w:cs="宋体"/>
                <w:kern w:val="0"/>
                <w:sz w:val="22"/>
              </w:rPr>
              <w:t>3.3</w:t>
            </w:r>
            <w:r>
              <w:rPr>
                <w:rFonts w:ascii="宋体" w:hAnsi="宋体" w:cs="宋体" w:hint="eastAsia"/>
                <w:kern w:val="0"/>
                <w:sz w:val="22"/>
              </w:rPr>
              <w:t>米爬梯</w:t>
            </w:r>
            <w:r>
              <w:rPr>
                <w:rFonts w:ascii="宋体" w:hAnsi="宋体" w:cs="宋体"/>
                <w:kern w:val="0"/>
                <w:sz w:val="22"/>
              </w:rPr>
              <w:t>+1</w:t>
            </w:r>
            <w:r>
              <w:rPr>
                <w:rFonts w:ascii="宋体" w:hAnsi="宋体" w:cs="宋体" w:hint="eastAsia"/>
                <w:kern w:val="0"/>
                <w:sz w:val="22"/>
              </w:rPr>
              <w:t>个</w:t>
            </w:r>
            <w:r>
              <w:rPr>
                <w:rFonts w:ascii="宋体" w:hAnsi="宋体" w:cs="宋体"/>
                <w:kern w:val="0"/>
                <w:sz w:val="22"/>
              </w:rPr>
              <w:t>90</w:t>
            </w:r>
            <w:r>
              <w:rPr>
                <w:rFonts w:ascii="宋体" w:hAnsi="宋体" w:cs="宋体" w:hint="eastAsia"/>
                <w:kern w:val="0"/>
                <w:sz w:val="22"/>
              </w:rPr>
              <w:t>°转弯平台</w:t>
            </w:r>
            <w:r>
              <w:rPr>
                <w:rFonts w:ascii="宋体" w:hAnsi="宋体" w:cs="宋体"/>
                <w:kern w:val="0"/>
                <w:sz w:val="22"/>
              </w:rPr>
              <w:t>+1</w:t>
            </w:r>
            <w:r>
              <w:rPr>
                <w:rFonts w:ascii="宋体" w:hAnsi="宋体" w:cs="宋体" w:hint="eastAsia"/>
                <w:kern w:val="0"/>
                <w:sz w:val="22"/>
              </w:rPr>
              <w:t>个加宽平台</w:t>
            </w:r>
            <w:r>
              <w:rPr>
                <w:rFonts w:ascii="宋体" w:hAnsi="宋体" w:cs="宋体"/>
                <w:kern w:val="0"/>
                <w:sz w:val="22"/>
              </w:rPr>
              <w:t>+1</w:t>
            </w:r>
            <w:r>
              <w:rPr>
                <w:rFonts w:ascii="宋体" w:hAnsi="宋体" w:cs="宋体" w:hint="eastAsia"/>
                <w:kern w:val="0"/>
                <w:sz w:val="22"/>
              </w:rPr>
              <w:t>个电源控制箱</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textAlignment w:val="center"/>
              <w:rPr>
                <w:rFonts w:ascii="宋体" w:cs="宋体"/>
                <w:sz w:val="24"/>
              </w:rPr>
            </w:pPr>
          </w:p>
        </w:tc>
      </w:tr>
      <w:tr w:rsidR="00970EC3" w:rsidTr="00386D07">
        <w:trPr>
          <w:trHeight w:val="320"/>
        </w:trPr>
        <w:tc>
          <w:tcPr>
            <w:tcW w:w="3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textAlignment w:val="center"/>
              <w:rPr>
                <w:rFonts w:ascii="宋体" w:cs="宋体"/>
                <w:sz w:val="24"/>
              </w:rPr>
            </w:pPr>
            <w:r>
              <w:rPr>
                <w:rFonts w:ascii="宋体" w:hAnsi="宋体" w:cs="宋体"/>
                <w:kern w:val="0"/>
                <w:sz w:val="24"/>
              </w:rPr>
              <w:t>7</w:t>
            </w:r>
          </w:p>
        </w:tc>
        <w:tc>
          <w:tcPr>
            <w:tcW w:w="16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textAlignment w:val="center"/>
              <w:rPr>
                <w:rFonts w:ascii="宋体" w:cs="宋体"/>
                <w:sz w:val="22"/>
              </w:rPr>
            </w:pPr>
            <w:r>
              <w:rPr>
                <w:rFonts w:ascii="宋体" w:hAnsi="宋体" w:cs="宋体" w:hint="eastAsia"/>
                <w:kern w:val="0"/>
                <w:sz w:val="22"/>
              </w:rPr>
              <w:t>分板</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textAlignment w:val="center"/>
              <w:rPr>
                <w:rFonts w:ascii="宋体" w:cs="宋体"/>
                <w:sz w:val="22"/>
              </w:rPr>
            </w:pPr>
            <w:r>
              <w:rPr>
                <w:rFonts w:ascii="宋体" w:hAnsi="宋体" w:cs="宋体"/>
                <w:kern w:val="0"/>
                <w:sz w:val="22"/>
              </w:rPr>
              <w:t>12</w:t>
            </w:r>
            <w:r>
              <w:rPr>
                <w:rFonts w:ascii="宋体" w:hAnsi="宋体" w:cs="宋体" w:hint="eastAsia"/>
                <w:kern w:val="0"/>
                <w:sz w:val="22"/>
              </w:rPr>
              <w:t>米爬梯</w:t>
            </w:r>
            <w:r>
              <w:rPr>
                <w:rFonts w:ascii="宋体" w:hAnsi="宋体" w:cs="宋体"/>
                <w:kern w:val="0"/>
                <w:sz w:val="22"/>
              </w:rPr>
              <w:t>+1</w:t>
            </w:r>
            <w:r>
              <w:rPr>
                <w:rFonts w:ascii="宋体" w:hAnsi="宋体" w:cs="宋体" w:hint="eastAsia"/>
                <w:kern w:val="0"/>
                <w:sz w:val="22"/>
              </w:rPr>
              <w:t>个</w:t>
            </w:r>
            <w:r>
              <w:rPr>
                <w:rFonts w:ascii="宋体" w:hAnsi="宋体" w:cs="宋体"/>
                <w:kern w:val="0"/>
                <w:sz w:val="22"/>
              </w:rPr>
              <w:t>180</w:t>
            </w:r>
            <w:r>
              <w:rPr>
                <w:rFonts w:ascii="宋体" w:hAnsi="宋体" w:cs="宋体" w:hint="eastAsia"/>
                <w:kern w:val="0"/>
                <w:sz w:val="22"/>
              </w:rPr>
              <w:t>°转弯平台</w:t>
            </w:r>
            <w:r>
              <w:rPr>
                <w:rFonts w:ascii="宋体" w:hAnsi="宋体" w:cs="宋体"/>
                <w:kern w:val="0"/>
                <w:sz w:val="22"/>
              </w:rPr>
              <w:t>+1</w:t>
            </w:r>
            <w:r>
              <w:rPr>
                <w:rFonts w:ascii="宋体" w:hAnsi="宋体" w:cs="宋体" w:hint="eastAsia"/>
                <w:kern w:val="0"/>
                <w:sz w:val="22"/>
              </w:rPr>
              <w:t>个加宽平台</w:t>
            </w:r>
            <w:r>
              <w:rPr>
                <w:rFonts w:ascii="宋体" w:hAnsi="宋体" w:cs="宋体"/>
                <w:kern w:val="0"/>
                <w:sz w:val="22"/>
              </w:rPr>
              <w:t>+1</w:t>
            </w:r>
            <w:r>
              <w:rPr>
                <w:rFonts w:ascii="宋体" w:hAnsi="宋体" w:cs="宋体" w:hint="eastAsia"/>
                <w:kern w:val="0"/>
                <w:sz w:val="22"/>
              </w:rPr>
              <w:t>个电源控制箱</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textAlignment w:val="center"/>
              <w:rPr>
                <w:rFonts w:ascii="宋体" w:cs="宋体"/>
                <w:sz w:val="24"/>
              </w:rPr>
            </w:pPr>
          </w:p>
        </w:tc>
      </w:tr>
      <w:tr w:rsidR="00970EC3" w:rsidTr="00386D07">
        <w:trPr>
          <w:trHeight w:val="340"/>
        </w:trPr>
        <w:tc>
          <w:tcPr>
            <w:tcW w:w="3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textAlignment w:val="center"/>
              <w:rPr>
                <w:rFonts w:ascii="宋体" w:cs="宋体"/>
                <w:sz w:val="24"/>
              </w:rPr>
            </w:pPr>
            <w:r>
              <w:rPr>
                <w:rFonts w:ascii="宋体" w:hAnsi="宋体" w:cs="宋体"/>
                <w:kern w:val="0"/>
                <w:sz w:val="24"/>
              </w:rPr>
              <w:t>8</w:t>
            </w:r>
          </w:p>
        </w:tc>
        <w:tc>
          <w:tcPr>
            <w:tcW w:w="16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textAlignment w:val="center"/>
              <w:rPr>
                <w:rFonts w:ascii="宋体" w:cs="宋体"/>
                <w:sz w:val="22"/>
              </w:rPr>
            </w:pPr>
            <w:r>
              <w:rPr>
                <w:rFonts w:ascii="宋体" w:hAnsi="宋体" w:cs="宋体" w:hint="eastAsia"/>
                <w:kern w:val="0"/>
                <w:sz w:val="22"/>
              </w:rPr>
              <w:t>铸板除尘</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textAlignment w:val="center"/>
              <w:rPr>
                <w:rFonts w:ascii="宋体" w:cs="宋体"/>
                <w:sz w:val="22"/>
              </w:rPr>
            </w:pPr>
            <w:r>
              <w:rPr>
                <w:rFonts w:ascii="宋体" w:hAnsi="宋体" w:cs="宋体"/>
                <w:kern w:val="0"/>
                <w:sz w:val="22"/>
              </w:rPr>
              <w:t>5.7</w:t>
            </w:r>
            <w:r>
              <w:rPr>
                <w:rFonts w:ascii="宋体" w:hAnsi="宋体" w:cs="宋体" w:hint="eastAsia"/>
                <w:kern w:val="0"/>
                <w:sz w:val="22"/>
              </w:rPr>
              <w:t>米爬梯</w:t>
            </w:r>
            <w:r>
              <w:rPr>
                <w:rFonts w:ascii="宋体" w:hAnsi="宋体" w:cs="宋体"/>
                <w:kern w:val="0"/>
                <w:sz w:val="22"/>
              </w:rPr>
              <w:t>+1</w:t>
            </w:r>
            <w:r>
              <w:rPr>
                <w:rFonts w:ascii="宋体" w:hAnsi="宋体" w:cs="宋体" w:hint="eastAsia"/>
                <w:kern w:val="0"/>
                <w:sz w:val="22"/>
              </w:rPr>
              <w:t>个</w:t>
            </w:r>
            <w:r>
              <w:rPr>
                <w:rFonts w:ascii="宋体" w:hAnsi="宋体" w:cs="宋体"/>
                <w:kern w:val="0"/>
                <w:sz w:val="22"/>
              </w:rPr>
              <w:t>180</w:t>
            </w:r>
            <w:r>
              <w:rPr>
                <w:rFonts w:ascii="宋体" w:hAnsi="宋体" w:cs="宋体" w:hint="eastAsia"/>
                <w:kern w:val="0"/>
                <w:sz w:val="22"/>
              </w:rPr>
              <w:t>°转弯平台</w:t>
            </w:r>
            <w:r>
              <w:rPr>
                <w:rFonts w:ascii="宋体" w:hAnsi="宋体" w:cs="宋体"/>
                <w:kern w:val="0"/>
                <w:sz w:val="22"/>
              </w:rPr>
              <w:t>+1</w:t>
            </w:r>
            <w:r>
              <w:rPr>
                <w:rFonts w:ascii="宋体" w:hAnsi="宋体" w:cs="宋体" w:hint="eastAsia"/>
                <w:kern w:val="0"/>
                <w:sz w:val="22"/>
              </w:rPr>
              <w:t>个加宽平台</w:t>
            </w:r>
            <w:r>
              <w:rPr>
                <w:rFonts w:ascii="宋体" w:hAnsi="宋体" w:cs="宋体"/>
                <w:kern w:val="0"/>
                <w:sz w:val="22"/>
              </w:rPr>
              <w:t>+1</w:t>
            </w:r>
            <w:r>
              <w:rPr>
                <w:rFonts w:ascii="宋体" w:hAnsi="宋体" w:cs="宋体" w:hint="eastAsia"/>
                <w:kern w:val="0"/>
                <w:sz w:val="22"/>
              </w:rPr>
              <w:t>个电源控制箱</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textAlignment w:val="center"/>
              <w:rPr>
                <w:rFonts w:ascii="宋体" w:cs="宋体"/>
                <w:sz w:val="24"/>
              </w:rPr>
            </w:pPr>
          </w:p>
        </w:tc>
      </w:tr>
      <w:tr w:rsidR="00970EC3" w:rsidTr="00386D07">
        <w:trPr>
          <w:trHeight w:val="360"/>
        </w:trPr>
        <w:tc>
          <w:tcPr>
            <w:tcW w:w="3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textAlignment w:val="center"/>
              <w:rPr>
                <w:rFonts w:ascii="宋体" w:cs="宋体"/>
                <w:sz w:val="24"/>
              </w:rPr>
            </w:pPr>
            <w:r>
              <w:rPr>
                <w:rFonts w:ascii="宋体" w:hAnsi="宋体" w:cs="宋体"/>
                <w:kern w:val="0"/>
                <w:sz w:val="24"/>
              </w:rPr>
              <w:t>9</w:t>
            </w:r>
          </w:p>
        </w:tc>
        <w:tc>
          <w:tcPr>
            <w:tcW w:w="16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textAlignment w:val="center"/>
              <w:rPr>
                <w:rFonts w:ascii="宋体" w:cs="宋体"/>
                <w:sz w:val="22"/>
              </w:rPr>
            </w:pPr>
            <w:r>
              <w:rPr>
                <w:rFonts w:ascii="宋体" w:hAnsi="宋体" w:cs="宋体" w:hint="eastAsia"/>
                <w:kern w:val="0"/>
                <w:sz w:val="22"/>
              </w:rPr>
              <w:t>涂板除尘</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386D07">
            <w:pPr>
              <w:textAlignment w:val="center"/>
              <w:rPr>
                <w:rFonts w:ascii="宋体" w:cs="宋体"/>
                <w:sz w:val="22"/>
              </w:rPr>
            </w:pPr>
            <w:r>
              <w:rPr>
                <w:rFonts w:ascii="宋体" w:hAnsi="宋体" w:cs="宋体"/>
                <w:kern w:val="0"/>
                <w:sz w:val="22"/>
              </w:rPr>
              <w:t>4.8</w:t>
            </w:r>
            <w:r>
              <w:rPr>
                <w:rFonts w:ascii="宋体" w:hAnsi="宋体" w:cs="宋体" w:hint="eastAsia"/>
                <w:kern w:val="0"/>
                <w:sz w:val="22"/>
              </w:rPr>
              <w:t>米爬梯</w:t>
            </w:r>
            <w:r>
              <w:rPr>
                <w:rFonts w:ascii="宋体" w:hAnsi="宋体" w:cs="宋体"/>
                <w:kern w:val="0"/>
                <w:sz w:val="22"/>
              </w:rPr>
              <w:t>+90</w:t>
            </w:r>
            <w:r>
              <w:rPr>
                <w:rFonts w:ascii="宋体" w:hAnsi="宋体" w:cs="宋体" w:hint="eastAsia"/>
                <w:kern w:val="0"/>
                <w:sz w:val="22"/>
              </w:rPr>
              <w:t>°转弯平台</w:t>
            </w:r>
            <w:r>
              <w:rPr>
                <w:rFonts w:ascii="宋体" w:hAnsi="宋体" w:cs="宋体"/>
                <w:kern w:val="0"/>
                <w:sz w:val="22"/>
              </w:rPr>
              <w:t>+10.6</w:t>
            </w:r>
            <w:r>
              <w:rPr>
                <w:rFonts w:ascii="宋体" w:hAnsi="宋体" w:cs="宋体" w:hint="eastAsia"/>
                <w:kern w:val="0"/>
                <w:sz w:val="22"/>
              </w:rPr>
              <w:t>平米平台</w:t>
            </w:r>
            <w:r>
              <w:rPr>
                <w:rFonts w:ascii="宋体" w:hAnsi="宋体" w:cs="宋体"/>
                <w:kern w:val="0"/>
                <w:sz w:val="22"/>
              </w:rPr>
              <w:t>+</w:t>
            </w:r>
            <w:r>
              <w:rPr>
                <w:rFonts w:ascii="宋体" w:hAnsi="宋体" w:cs="宋体" w:hint="eastAsia"/>
                <w:kern w:val="0"/>
                <w:sz w:val="22"/>
              </w:rPr>
              <w:t>四个电源控制箱</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textAlignment w:val="center"/>
              <w:rPr>
                <w:rFonts w:ascii="宋体" w:cs="宋体"/>
                <w:sz w:val="24"/>
              </w:rPr>
            </w:pPr>
          </w:p>
        </w:tc>
      </w:tr>
      <w:tr w:rsidR="00970EC3" w:rsidTr="00386D07">
        <w:trPr>
          <w:trHeight w:val="380"/>
        </w:trPr>
        <w:tc>
          <w:tcPr>
            <w:tcW w:w="3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textAlignment w:val="center"/>
              <w:rPr>
                <w:rFonts w:ascii="宋体" w:cs="宋体"/>
                <w:sz w:val="24"/>
              </w:rPr>
            </w:pPr>
            <w:r>
              <w:rPr>
                <w:rFonts w:ascii="宋体" w:hAnsi="宋体" w:cs="宋体"/>
                <w:kern w:val="0"/>
                <w:sz w:val="24"/>
              </w:rPr>
              <w:t>10</w:t>
            </w:r>
          </w:p>
        </w:tc>
        <w:tc>
          <w:tcPr>
            <w:tcW w:w="16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textAlignment w:val="center"/>
              <w:rPr>
                <w:rFonts w:ascii="宋体" w:cs="宋体"/>
                <w:sz w:val="22"/>
              </w:rPr>
            </w:pPr>
            <w:r>
              <w:rPr>
                <w:rFonts w:ascii="宋体" w:hAnsi="宋体" w:cs="宋体" w:hint="eastAsia"/>
                <w:kern w:val="0"/>
                <w:sz w:val="22"/>
              </w:rPr>
              <w:t>配料间门口</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textAlignment w:val="center"/>
              <w:rPr>
                <w:rFonts w:ascii="宋体" w:cs="宋体"/>
                <w:sz w:val="22"/>
              </w:rPr>
            </w:pPr>
            <w:r>
              <w:rPr>
                <w:rFonts w:ascii="宋体" w:hAnsi="宋体" w:cs="宋体"/>
                <w:kern w:val="0"/>
                <w:sz w:val="22"/>
              </w:rPr>
              <w:t>3.6</w:t>
            </w:r>
            <w:r>
              <w:rPr>
                <w:rFonts w:ascii="宋体" w:hAnsi="宋体" w:cs="宋体" w:hint="eastAsia"/>
                <w:kern w:val="0"/>
                <w:sz w:val="22"/>
              </w:rPr>
              <w:t>米爬梯</w:t>
            </w:r>
            <w:r>
              <w:rPr>
                <w:rFonts w:ascii="宋体" w:hAnsi="宋体" w:cs="宋体"/>
                <w:kern w:val="0"/>
                <w:sz w:val="22"/>
              </w:rPr>
              <w:t>+1</w:t>
            </w:r>
            <w:r>
              <w:rPr>
                <w:rFonts w:ascii="宋体" w:hAnsi="宋体" w:cs="宋体" w:hint="eastAsia"/>
                <w:kern w:val="0"/>
                <w:sz w:val="22"/>
              </w:rPr>
              <w:t>个</w:t>
            </w:r>
            <w:r>
              <w:rPr>
                <w:rFonts w:ascii="宋体" w:hAnsi="宋体" w:cs="宋体"/>
                <w:kern w:val="0"/>
                <w:sz w:val="22"/>
              </w:rPr>
              <w:t>90</w:t>
            </w:r>
            <w:r>
              <w:rPr>
                <w:rFonts w:ascii="宋体" w:hAnsi="宋体" w:cs="宋体" w:hint="eastAsia"/>
                <w:kern w:val="0"/>
                <w:sz w:val="22"/>
              </w:rPr>
              <w:t>°转弯平台</w:t>
            </w:r>
            <w:r>
              <w:rPr>
                <w:rFonts w:ascii="宋体" w:hAnsi="宋体" w:cs="宋体"/>
                <w:kern w:val="0"/>
                <w:sz w:val="22"/>
              </w:rPr>
              <w:t>+1</w:t>
            </w:r>
            <w:r>
              <w:rPr>
                <w:rFonts w:ascii="宋体" w:hAnsi="宋体" w:cs="宋体" w:hint="eastAsia"/>
                <w:kern w:val="0"/>
                <w:sz w:val="22"/>
              </w:rPr>
              <w:t>个加宽平台</w:t>
            </w:r>
            <w:r>
              <w:rPr>
                <w:rFonts w:ascii="宋体" w:hAnsi="宋体" w:cs="宋体"/>
                <w:kern w:val="0"/>
                <w:sz w:val="22"/>
              </w:rPr>
              <w:t>+1</w:t>
            </w:r>
            <w:r>
              <w:rPr>
                <w:rFonts w:ascii="宋体" w:hAnsi="宋体" w:cs="宋体" w:hint="eastAsia"/>
                <w:kern w:val="0"/>
                <w:sz w:val="22"/>
              </w:rPr>
              <w:t>个电源控制箱</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textAlignment w:val="center"/>
              <w:rPr>
                <w:rFonts w:ascii="宋体" w:cs="宋体"/>
                <w:sz w:val="24"/>
              </w:rPr>
            </w:pPr>
          </w:p>
        </w:tc>
      </w:tr>
      <w:tr w:rsidR="00970EC3" w:rsidTr="00386D07">
        <w:trPr>
          <w:trHeight w:val="380"/>
        </w:trPr>
        <w:tc>
          <w:tcPr>
            <w:tcW w:w="3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textAlignment w:val="center"/>
              <w:rPr>
                <w:rFonts w:ascii="宋体" w:cs="宋体"/>
                <w:sz w:val="24"/>
              </w:rPr>
            </w:pPr>
            <w:r>
              <w:rPr>
                <w:rFonts w:ascii="宋体" w:hAnsi="宋体" w:cs="宋体"/>
                <w:kern w:val="0"/>
                <w:sz w:val="24"/>
              </w:rPr>
              <w:t>11</w:t>
            </w:r>
          </w:p>
        </w:tc>
        <w:tc>
          <w:tcPr>
            <w:tcW w:w="16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textAlignment w:val="center"/>
              <w:rPr>
                <w:rFonts w:ascii="宋体" w:cs="宋体"/>
                <w:sz w:val="22"/>
              </w:rPr>
            </w:pPr>
            <w:r>
              <w:rPr>
                <w:rFonts w:ascii="宋体" w:hAnsi="宋体" w:cs="宋体" w:hint="eastAsia"/>
                <w:kern w:val="0"/>
                <w:sz w:val="22"/>
              </w:rPr>
              <w:t>铅粉北门（西）</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386D07">
            <w:pPr>
              <w:textAlignment w:val="center"/>
              <w:rPr>
                <w:rFonts w:ascii="宋体" w:cs="宋体"/>
                <w:sz w:val="22"/>
              </w:rPr>
            </w:pPr>
            <w:r>
              <w:rPr>
                <w:rFonts w:ascii="宋体" w:hAnsi="宋体" w:cs="宋体"/>
                <w:kern w:val="0"/>
                <w:sz w:val="22"/>
              </w:rPr>
              <w:t>4.5</w:t>
            </w:r>
            <w:r>
              <w:rPr>
                <w:rFonts w:ascii="宋体" w:hAnsi="宋体" w:cs="宋体" w:hint="eastAsia"/>
                <w:kern w:val="0"/>
                <w:sz w:val="22"/>
              </w:rPr>
              <w:t>米爬梯</w:t>
            </w:r>
            <w:r>
              <w:rPr>
                <w:rFonts w:ascii="宋体" w:hAnsi="宋体" w:cs="宋体"/>
                <w:kern w:val="0"/>
                <w:sz w:val="22"/>
              </w:rPr>
              <w:t>+1</w:t>
            </w:r>
            <w:r>
              <w:rPr>
                <w:rFonts w:ascii="宋体" w:hAnsi="宋体" w:cs="宋体" w:hint="eastAsia"/>
                <w:kern w:val="0"/>
                <w:sz w:val="22"/>
              </w:rPr>
              <w:t>个</w:t>
            </w:r>
            <w:r>
              <w:rPr>
                <w:rFonts w:ascii="宋体" w:hAnsi="宋体" w:cs="宋体"/>
                <w:kern w:val="0"/>
                <w:sz w:val="22"/>
              </w:rPr>
              <w:t>6.4</w:t>
            </w:r>
            <w:r>
              <w:rPr>
                <w:rFonts w:ascii="宋体" w:hAnsi="宋体" w:cs="宋体" w:hint="eastAsia"/>
                <w:kern w:val="0"/>
                <w:sz w:val="22"/>
              </w:rPr>
              <w:t>平米平台</w:t>
            </w:r>
            <w:r>
              <w:rPr>
                <w:rFonts w:ascii="宋体" w:hAnsi="宋体" w:cs="宋体"/>
                <w:kern w:val="0"/>
                <w:sz w:val="22"/>
              </w:rPr>
              <w:t>+1</w:t>
            </w:r>
            <w:r>
              <w:rPr>
                <w:rFonts w:ascii="宋体" w:hAnsi="宋体" w:cs="宋体" w:hint="eastAsia"/>
                <w:kern w:val="0"/>
                <w:sz w:val="22"/>
              </w:rPr>
              <w:t>个电源控制箱</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textAlignment w:val="center"/>
              <w:rPr>
                <w:rFonts w:ascii="宋体" w:cs="宋体"/>
                <w:sz w:val="24"/>
              </w:rPr>
            </w:pPr>
          </w:p>
        </w:tc>
      </w:tr>
      <w:tr w:rsidR="00970EC3" w:rsidTr="00386D07">
        <w:trPr>
          <w:trHeight w:val="400"/>
        </w:trPr>
        <w:tc>
          <w:tcPr>
            <w:tcW w:w="3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textAlignment w:val="center"/>
              <w:rPr>
                <w:rFonts w:ascii="宋体" w:cs="宋体"/>
                <w:sz w:val="24"/>
              </w:rPr>
            </w:pPr>
            <w:r>
              <w:rPr>
                <w:rFonts w:ascii="宋体" w:hAnsi="宋体" w:cs="宋体"/>
                <w:kern w:val="0"/>
                <w:sz w:val="24"/>
              </w:rPr>
              <w:t>12</w:t>
            </w:r>
          </w:p>
        </w:tc>
        <w:tc>
          <w:tcPr>
            <w:tcW w:w="16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textAlignment w:val="center"/>
              <w:rPr>
                <w:rFonts w:ascii="宋体" w:cs="宋体"/>
                <w:sz w:val="22"/>
              </w:rPr>
            </w:pPr>
            <w:r>
              <w:rPr>
                <w:rFonts w:ascii="宋体" w:hAnsi="宋体" w:cs="宋体" w:hint="eastAsia"/>
                <w:kern w:val="0"/>
                <w:sz w:val="22"/>
              </w:rPr>
              <w:t>铅粉北门（东）</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textAlignment w:val="center"/>
              <w:rPr>
                <w:rFonts w:ascii="宋体" w:cs="宋体"/>
                <w:sz w:val="22"/>
              </w:rPr>
            </w:pPr>
            <w:r>
              <w:rPr>
                <w:rFonts w:ascii="宋体" w:hAnsi="宋体" w:cs="宋体"/>
                <w:kern w:val="0"/>
                <w:sz w:val="22"/>
              </w:rPr>
              <w:t>3.8</w:t>
            </w:r>
            <w:r>
              <w:rPr>
                <w:rFonts w:ascii="宋体" w:hAnsi="宋体" w:cs="宋体" w:hint="eastAsia"/>
                <w:kern w:val="0"/>
                <w:sz w:val="22"/>
              </w:rPr>
              <w:t>米爬梯</w:t>
            </w:r>
            <w:r>
              <w:rPr>
                <w:rFonts w:ascii="宋体" w:hAnsi="宋体" w:cs="宋体"/>
                <w:kern w:val="0"/>
                <w:sz w:val="22"/>
              </w:rPr>
              <w:t>+1</w:t>
            </w:r>
            <w:r>
              <w:rPr>
                <w:rFonts w:ascii="宋体" w:hAnsi="宋体" w:cs="宋体" w:hint="eastAsia"/>
                <w:kern w:val="0"/>
                <w:sz w:val="22"/>
              </w:rPr>
              <w:t>个</w:t>
            </w:r>
            <w:r>
              <w:rPr>
                <w:rFonts w:ascii="宋体" w:hAnsi="宋体" w:cs="宋体"/>
                <w:kern w:val="0"/>
                <w:sz w:val="22"/>
              </w:rPr>
              <w:t>90</w:t>
            </w:r>
            <w:r>
              <w:rPr>
                <w:rFonts w:ascii="宋体" w:hAnsi="宋体" w:cs="宋体" w:hint="eastAsia"/>
                <w:kern w:val="0"/>
                <w:sz w:val="22"/>
              </w:rPr>
              <w:t>°转弯平台</w:t>
            </w:r>
            <w:r>
              <w:rPr>
                <w:rFonts w:ascii="宋体" w:hAnsi="宋体" w:cs="宋体"/>
                <w:kern w:val="0"/>
                <w:sz w:val="22"/>
              </w:rPr>
              <w:t>+1</w:t>
            </w:r>
            <w:r>
              <w:rPr>
                <w:rFonts w:ascii="宋体" w:hAnsi="宋体" w:cs="宋体" w:hint="eastAsia"/>
                <w:kern w:val="0"/>
                <w:sz w:val="22"/>
              </w:rPr>
              <w:t>个加宽平台</w:t>
            </w:r>
            <w:r>
              <w:rPr>
                <w:rFonts w:ascii="宋体" w:hAnsi="宋体" w:cs="宋体"/>
                <w:kern w:val="0"/>
                <w:sz w:val="22"/>
              </w:rPr>
              <w:t>+1</w:t>
            </w:r>
            <w:r>
              <w:rPr>
                <w:rFonts w:ascii="宋体" w:hAnsi="宋体" w:cs="宋体" w:hint="eastAsia"/>
                <w:kern w:val="0"/>
                <w:sz w:val="22"/>
              </w:rPr>
              <w:t>个电源控制箱</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textAlignment w:val="center"/>
              <w:rPr>
                <w:rFonts w:ascii="宋体" w:cs="宋体"/>
                <w:sz w:val="24"/>
              </w:rPr>
            </w:pPr>
          </w:p>
        </w:tc>
      </w:tr>
      <w:tr w:rsidR="00970EC3" w:rsidTr="00386D07">
        <w:trPr>
          <w:trHeight w:val="340"/>
        </w:trPr>
        <w:tc>
          <w:tcPr>
            <w:tcW w:w="3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970EC3" w:rsidRDefault="00970EC3" w:rsidP="004821B5">
            <w:pPr>
              <w:jc w:val="center"/>
              <w:textAlignment w:val="bottom"/>
              <w:rPr>
                <w:rFonts w:ascii="宋体" w:cs="宋体"/>
                <w:sz w:val="24"/>
              </w:rPr>
            </w:pPr>
          </w:p>
        </w:tc>
        <w:tc>
          <w:tcPr>
            <w:tcW w:w="16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textAlignment w:val="center"/>
              <w:rPr>
                <w:rFonts w:ascii="宋体" w:cs="宋体"/>
                <w:sz w:val="22"/>
              </w:rPr>
            </w:pPr>
            <w:r>
              <w:rPr>
                <w:rFonts w:ascii="宋体" w:hAnsi="宋体" w:cs="宋体" w:hint="eastAsia"/>
                <w:kern w:val="0"/>
                <w:sz w:val="22"/>
              </w:rPr>
              <w:t>注：</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rPr>
                <w:rFonts w:ascii="宋体" w:cs="宋体"/>
                <w:sz w:val="22"/>
              </w:rPr>
            </w:pPr>
            <w:r>
              <w:rPr>
                <w:rFonts w:ascii="宋体" w:cs="宋体" w:hint="eastAsia"/>
                <w:sz w:val="22"/>
              </w:rPr>
              <w:t>爬梯及平台尺寸以现场实际勘测为准</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3" w:rsidRDefault="00970EC3" w:rsidP="004821B5">
            <w:pPr>
              <w:jc w:val="center"/>
              <w:textAlignment w:val="center"/>
              <w:rPr>
                <w:rFonts w:ascii="宋体" w:cs="宋体"/>
                <w:sz w:val="24"/>
              </w:rPr>
            </w:pPr>
          </w:p>
        </w:tc>
      </w:tr>
    </w:tbl>
    <w:p w:rsidR="00970EC3" w:rsidRPr="00CC2588" w:rsidRDefault="00970EC3">
      <w:pPr>
        <w:rPr>
          <w:b/>
        </w:rPr>
      </w:pPr>
    </w:p>
    <w:sectPr w:rsidR="00970EC3" w:rsidRPr="00CC2588" w:rsidSect="006A0AD3">
      <w:pgSz w:w="11906" w:h="16838"/>
      <w:pgMar w:top="873" w:right="1797" w:bottom="873"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EC3" w:rsidRDefault="00970EC3" w:rsidP="00591228">
      <w:pPr>
        <w:spacing w:after="0" w:line="240" w:lineRule="auto"/>
      </w:pPr>
      <w:r>
        <w:separator/>
      </w:r>
    </w:p>
  </w:endnote>
  <w:endnote w:type="continuationSeparator" w:id="0">
    <w:p w:rsidR="00970EC3" w:rsidRDefault="00970EC3" w:rsidP="005912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altName w:val="方正粗黑宋简体"/>
    <w:panose1 w:val="00000000000000000000"/>
    <w:charset w:val="86"/>
    <w:family w:val="swiss"/>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EC3" w:rsidRDefault="00970EC3" w:rsidP="00591228">
      <w:pPr>
        <w:spacing w:after="0" w:line="240" w:lineRule="auto"/>
      </w:pPr>
      <w:r>
        <w:separator/>
      </w:r>
    </w:p>
  </w:footnote>
  <w:footnote w:type="continuationSeparator" w:id="0">
    <w:p w:rsidR="00970EC3" w:rsidRDefault="00970EC3" w:rsidP="0059122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1228"/>
    <w:rsid w:val="00072433"/>
    <w:rsid w:val="0009013A"/>
    <w:rsid w:val="000977C6"/>
    <w:rsid w:val="001753F1"/>
    <w:rsid w:val="00206776"/>
    <w:rsid w:val="00221B39"/>
    <w:rsid w:val="0028235A"/>
    <w:rsid w:val="002E7808"/>
    <w:rsid w:val="003118FF"/>
    <w:rsid w:val="003427AC"/>
    <w:rsid w:val="00386D07"/>
    <w:rsid w:val="0040428C"/>
    <w:rsid w:val="00404E58"/>
    <w:rsid w:val="00432B28"/>
    <w:rsid w:val="00437BAC"/>
    <w:rsid w:val="004821B5"/>
    <w:rsid w:val="004B2294"/>
    <w:rsid w:val="004C6109"/>
    <w:rsid w:val="004D6F0F"/>
    <w:rsid w:val="004E26D4"/>
    <w:rsid w:val="004F3650"/>
    <w:rsid w:val="005242A3"/>
    <w:rsid w:val="00591228"/>
    <w:rsid w:val="005D5FAF"/>
    <w:rsid w:val="005E6429"/>
    <w:rsid w:val="00610AA1"/>
    <w:rsid w:val="00646213"/>
    <w:rsid w:val="00675893"/>
    <w:rsid w:val="006A0AD3"/>
    <w:rsid w:val="006A11F0"/>
    <w:rsid w:val="00707A3D"/>
    <w:rsid w:val="007E6AD0"/>
    <w:rsid w:val="00915C73"/>
    <w:rsid w:val="0092077C"/>
    <w:rsid w:val="00970EC3"/>
    <w:rsid w:val="00993FA3"/>
    <w:rsid w:val="009E3264"/>
    <w:rsid w:val="00A26889"/>
    <w:rsid w:val="00A5191F"/>
    <w:rsid w:val="00A96387"/>
    <w:rsid w:val="00B8279F"/>
    <w:rsid w:val="00BF06B0"/>
    <w:rsid w:val="00C6267D"/>
    <w:rsid w:val="00C7184A"/>
    <w:rsid w:val="00C92A2D"/>
    <w:rsid w:val="00CC2588"/>
    <w:rsid w:val="00D32700"/>
    <w:rsid w:val="00D967E3"/>
    <w:rsid w:val="00E25F1C"/>
    <w:rsid w:val="00E7771C"/>
    <w:rsid w:val="00F77FF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228"/>
    <w:pPr>
      <w:spacing w:after="137" w:line="262" w:lineRule="auto"/>
      <w:ind w:left="41" w:hanging="10"/>
      <w:jc w:val="both"/>
    </w:pPr>
    <w:rPr>
      <w:rFonts w:ascii="微软雅黑" w:eastAsia="微软雅黑" w:hAnsi="微软雅黑" w:cs="微软雅黑"/>
      <w:color w:val="00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91228"/>
    <w:pPr>
      <w:widowControl w:val="0"/>
      <w:pBdr>
        <w:bottom w:val="single" w:sz="6" w:space="1" w:color="auto"/>
      </w:pBdr>
      <w:tabs>
        <w:tab w:val="center" w:pos="4153"/>
        <w:tab w:val="right" w:pos="8306"/>
      </w:tabs>
      <w:snapToGrid w:val="0"/>
      <w:spacing w:after="0" w:line="240" w:lineRule="auto"/>
      <w:ind w:left="0" w:firstLine="0"/>
      <w:jc w:val="center"/>
    </w:pPr>
    <w:rPr>
      <w:rFonts w:ascii="Calibri" w:eastAsia="宋体" w:hAnsi="Calibri" w:cs="Times New Roman"/>
      <w:color w:val="auto"/>
      <w:sz w:val="18"/>
      <w:szCs w:val="18"/>
    </w:rPr>
  </w:style>
  <w:style w:type="character" w:customStyle="1" w:styleId="HeaderChar">
    <w:name w:val="Header Char"/>
    <w:basedOn w:val="DefaultParagraphFont"/>
    <w:link w:val="Header"/>
    <w:uiPriority w:val="99"/>
    <w:semiHidden/>
    <w:locked/>
    <w:rsid w:val="00591228"/>
    <w:rPr>
      <w:rFonts w:cs="Times New Roman"/>
      <w:sz w:val="18"/>
      <w:szCs w:val="18"/>
    </w:rPr>
  </w:style>
  <w:style w:type="paragraph" w:styleId="Footer">
    <w:name w:val="footer"/>
    <w:basedOn w:val="Normal"/>
    <w:link w:val="FooterChar"/>
    <w:uiPriority w:val="99"/>
    <w:semiHidden/>
    <w:rsid w:val="00591228"/>
    <w:pPr>
      <w:widowControl w:val="0"/>
      <w:tabs>
        <w:tab w:val="center" w:pos="4153"/>
        <w:tab w:val="right" w:pos="8306"/>
      </w:tabs>
      <w:snapToGrid w:val="0"/>
      <w:spacing w:after="0" w:line="240" w:lineRule="auto"/>
      <w:ind w:left="0" w:firstLine="0"/>
      <w:jc w:val="left"/>
    </w:pPr>
    <w:rPr>
      <w:rFonts w:ascii="Calibri" w:eastAsia="宋体" w:hAnsi="Calibri" w:cs="Times New Roman"/>
      <w:color w:val="auto"/>
      <w:sz w:val="18"/>
      <w:szCs w:val="18"/>
    </w:rPr>
  </w:style>
  <w:style w:type="character" w:customStyle="1" w:styleId="FooterChar">
    <w:name w:val="Footer Char"/>
    <w:basedOn w:val="DefaultParagraphFont"/>
    <w:link w:val="Footer"/>
    <w:uiPriority w:val="99"/>
    <w:semiHidden/>
    <w:locked/>
    <w:rsid w:val="00591228"/>
    <w:rPr>
      <w:rFonts w:cs="Times New Roman"/>
      <w:sz w:val="18"/>
      <w:szCs w:val="18"/>
    </w:rPr>
  </w:style>
  <w:style w:type="paragraph" w:styleId="BalloonText">
    <w:name w:val="Balloon Text"/>
    <w:basedOn w:val="Normal"/>
    <w:link w:val="BalloonTextChar"/>
    <w:uiPriority w:val="99"/>
    <w:semiHidden/>
    <w:rsid w:val="004C6109"/>
    <w:pPr>
      <w:spacing w:after="0" w:line="240" w:lineRule="auto"/>
    </w:pPr>
    <w:rPr>
      <w:sz w:val="18"/>
      <w:szCs w:val="18"/>
    </w:rPr>
  </w:style>
  <w:style w:type="character" w:customStyle="1" w:styleId="BalloonTextChar">
    <w:name w:val="Balloon Text Char"/>
    <w:basedOn w:val="DefaultParagraphFont"/>
    <w:link w:val="BalloonText"/>
    <w:uiPriority w:val="99"/>
    <w:semiHidden/>
    <w:locked/>
    <w:rsid w:val="004C6109"/>
    <w:rPr>
      <w:rFonts w:ascii="微软雅黑" w:eastAsia="微软雅黑" w:hAnsi="微软雅黑" w:cs="微软雅黑"/>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127</TotalTime>
  <Pages>4</Pages>
  <Words>219</Words>
  <Characters>1252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刘旭</dc:creator>
  <cp:keywords/>
  <dc:description/>
  <cp:lastModifiedBy>徐东伟</cp:lastModifiedBy>
  <cp:revision>31</cp:revision>
  <dcterms:created xsi:type="dcterms:W3CDTF">2019-05-30T01:43:00Z</dcterms:created>
  <dcterms:modified xsi:type="dcterms:W3CDTF">2022-03-22T08:15:00Z</dcterms:modified>
</cp:coreProperties>
</file>