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E82" w:rsidRPr="00135513" w:rsidRDefault="00321238">
      <w:pPr>
        <w:adjustRightInd w:val="0"/>
        <w:snapToGrid w:val="0"/>
        <w:jc w:val="center"/>
        <w:rPr>
          <w:rFonts w:ascii="方正小标宋简体" w:eastAsia="方正小标宋简体" w:hAnsi="华文中宋"/>
          <w:sz w:val="36"/>
          <w:szCs w:val="36"/>
        </w:rPr>
      </w:pPr>
      <w:r w:rsidRPr="00135513">
        <w:rPr>
          <w:rFonts w:ascii="方正小标宋简体" w:eastAsia="方正小标宋简体" w:hAnsi="华文中宋" w:hint="eastAsia"/>
          <w:sz w:val="36"/>
          <w:szCs w:val="36"/>
        </w:rPr>
        <w:t>风帆有限责任公</w:t>
      </w:r>
      <w:bookmarkStart w:id="0" w:name="_GoBack"/>
      <w:bookmarkEnd w:id="0"/>
      <w:r w:rsidRPr="00135513">
        <w:rPr>
          <w:rFonts w:ascii="方正小标宋简体" w:eastAsia="方正小标宋简体" w:hAnsi="华文中宋" w:hint="eastAsia"/>
          <w:sz w:val="36"/>
          <w:szCs w:val="36"/>
        </w:rPr>
        <w:t>司</w:t>
      </w:r>
    </w:p>
    <w:p w:rsidR="00AF5E82" w:rsidRPr="00135513" w:rsidRDefault="00321238">
      <w:pPr>
        <w:adjustRightInd w:val="0"/>
        <w:snapToGrid w:val="0"/>
        <w:ind w:firstLineChars="550" w:firstLine="1980"/>
        <w:rPr>
          <w:rFonts w:ascii="方正小标宋简体" w:eastAsia="方正小标宋简体" w:hAnsi="华文中宋"/>
          <w:sz w:val="36"/>
          <w:szCs w:val="36"/>
        </w:rPr>
      </w:pPr>
      <w:r w:rsidRPr="00135513">
        <w:rPr>
          <w:rFonts w:ascii="方正小标宋简体" w:eastAsia="方正小标宋简体" w:hAnsi="华文中宋" w:hint="eastAsia"/>
          <w:sz w:val="36"/>
          <w:szCs w:val="36"/>
        </w:rPr>
        <w:t>热熔胶线</w:t>
      </w:r>
      <w:r w:rsidRPr="00135513">
        <w:rPr>
          <w:rFonts w:ascii="方正小标宋简体" w:eastAsia="方正小标宋简体" w:hAnsi="华文中宋" w:hint="eastAsia"/>
          <w:sz w:val="36"/>
          <w:szCs w:val="36"/>
        </w:rPr>
        <w:t>上采购</w:t>
      </w:r>
      <w:proofErr w:type="gramStart"/>
      <w:r w:rsidRPr="00135513">
        <w:rPr>
          <w:rFonts w:ascii="方正小标宋简体" w:eastAsia="方正小标宋简体" w:hAnsi="华文中宋" w:hint="eastAsia"/>
          <w:sz w:val="36"/>
          <w:szCs w:val="36"/>
        </w:rPr>
        <w:t>询</w:t>
      </w:r>
      <w:proofErr w:type="gramEnd"/>
      <w:r w:rsidRPr="00135513">
        <w:rPr>
          <w:rFonts w:ascii="方正小标宋简体" w:eastAsia="方正小标宋简体" w:hAnsi="华文中宋" w:hint="eastAsia"/>
          <w:sz w:val="36"/>
          <w:szCs w:val="36"/>
        </w:rPr>
        <w:t>比价说明</w:t>
      </w:r>
    </w:p>
    <w:p w:rsidR="00AF5E82" w:rsidRPr="00135513" w:rsidRDefault="00AF5E82">
      <w:pPr>
        <w:ind w:firstLineChars="200" w:firstLine="560"/>
        <w:rPr>
          <w:rFonts w:ascii="仿宋_GB2312" w:eastAsia="仿宋_GB2312" w:hAnsiTheme="minorEastAsia"/>
          <w:sz w:val="28"/>
          <w:szCs w:val="28"/>
        </w:rPr>
      </w:pPr>
    </w:p>
    <w:p w:rsidR="00AF5E82" w:rsidRPr="00135513" w:rsidRDefault="00321238">
      <w:pPr>
        <w:adjustRightInd w:val="0"/>
        <w:snapToGrid w:val="0"/>
        <w:spacing w:line="560" w:lineRule="exact"/>
        <w:ind w:firstLineChars="200" w:firstLine="560"/>
        <w:rPr>
          <w:rFonts w:ascii="仿宋_GB2312" w:eastAsia="仿宋_GB2312" w:hAnsiTheme="minorEastAsia"/>
          <w:sz w:val="28"/>
          <w:szCs w:val="28"/>
        </w:rPr>
      </w:pPr>
      <w:r w:rsidRPr="00135513">
        <w:rPr>
          <w:rFonts w:ascii="仿宋_GB2312" w:eastAsia="仿宋_GB2312" w:hAnsiTheme="minorEastAsia" w:hint="eastAsia"/>
          <w:sz w:val="28"/>
          <w:szCs w:val="28"/>
        </w:rPr>
        <w:t>为满足生产需求，我公司通过中国船舶采购管理电子商务平台对</w:t>
      </w:r>
      <w:r w:rsidRPr="00135513">
        <w:rPr>
          <w:rFonts w:ascii="仿宋_GB2312" w:eastAsia="仿宋_GB2312" w:hAnsiTheme="minorEastAsia" w:hint="eastAsia"/>
          <w:sz w:val="28"/>
          <w:szCs w:val="28"/>
        </w:rPr>
        <w:t>热熔胶</w:t>
      </w:r>
      <w:r w:rsidRPr="00135513">
        <w:rPr>
          <w:rFonts w:ascii="仿宋_GB2312" w:eastAsia="仿宋_GB2312" w:hAnsiTheme="minorEastAsia" w:hint="eastAsia"/>
          <w:sz w:val="28"/>
          <w:szCs w:val="28"/>
        </w:rPr>
        <w:t>进行</w:t>
      </w:r>
      <w:proofErr w:type="gramStart"/>
      <w:r w:rsidRPr="00135513">
        <w:rPr>
          <w:rFonts w:ascii="仿宋_GB2312" w:eastAsia="仿宋_GB2312" w:hAnsiTheme="minorEastAsia" w:hint="eastAsia"/>
          <w:sz w:val="28"/>
          <w:szCs w:val="28"/>
        </w:rPr>
        <w:t>询</w:t>
      </w:r>
      <w:proofErr w:type="gramEnd"/>
      <w:r w:rsidRPr="00135513">
        <w:rPr>
          <w:rFonts w:ascii="仿宋_GB2312" w:eastAsia="仿宋_GB2312" w:hAnsiTheme="minorEastAsia" w:hint="eastAsia"/>
          <w:sz w:val="28"/>
          <w:szCs w:val="28"/>
        </w:rPr>
        <w:t>比价采购，现</w:t>
      </w:r>
      <w:r w:rsidRPr="00135513">
        <w:rPr>
          <w:rFonts w:ascii="仿宋_GB2312" w:eastAsia="仿宋_GB2312" w:hAnsiTheme="minorEastAsia"/>
          <w:sz w:val="28"/>
          <w:szCs w:val="28"/>
        </w:rPr>
        <w:t>针对</w:t>
      </w:r>
      <w:r w:rsidRPr="00135513">
        <w:rPr>
          <w:rFonts w:ascii="仿宋_GB2312" w:eastAsia="仿宋_GB2312" w:hAnsiTheme="minorEastAsia" w:hint="eastAsia"/>
          <w:sz w:val="28"/>
          <w:szCs w:val="28"/>
        </w:rPr>
        <w:t>有关事项</w:t>
      </w:r>
      <w:proofErr w:type="gramStart"/>
      <w:r w:rsidRPr="00135513">
        <w:rPr>
          <w:rFonts w:ascii="仿宋_GB2312" w:eastAsia="仿宋_GB2312" w:hAnsiTheme="minorEastAsia" w:hint="eastAsia"/>
          <w:sz w:val="28"/>
          <w:szCs w:val="28"/>
        </w:rPr>
        <w:t>作出</w:t>
      </w:r>
      <w:proofErr w:type="gramEnd"/>
      <w:r w:rsidRPr="00135513">
        <w:rPr>
          <w:rFonts w:ascii="仿宋_GB2312" w:eastAsia="仿宋_GB2312" w:hAnsiTheme="minorEastAsia" w:hint="eastAsia"/>
          <w:sz w:val="28"/>
          <w:szCs w:val="28"/>
        </w:rPr>
        <w:t>如下说明：</w:t>
      </w:r>
    </w:p>
    <w:p w:rsidR="00AF5E82" w:rsidRPr="00135513" w:rsidRDefault="00321238">
      <w:pPr>
        <w:pStyle w:val="a9"/>
        <w:numPr>
          <w:ilvl w:val="0"/>
          <w:numId w:val="1"/>
        </w:numPr>
        <w:spacing w:line="560" w:lineRule="exact"/>
        <w:ind w:left="0" w:firstLine="560"/>
        <w:rPr>
          <w:rFonts w:ascii="黑体" w:eastAsia="黑体" w:hAnsi="黑体"/>
          <w:bCs/>
          <w:sz w:val="28"/>
          <w:szCs w:val="28"/>
        </w:rPr>
      </w:pPr>
      <w:r w:rsidRPr="00135513">
        <w:rPr>
          <w:rFonts w:ascii="黑体" w:eastAsia="黑体" w:hAnsi="黑体" w:hint="eastAsia"/>
          <w:bCs/>
          <w:sz w:val="28"/>
          <w:szCs w:val="28"/>
        </w:rPr>
        <w:t>总则</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本文件所列事项是我公司针对目标产品采购活动的重点关注事项；</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凡供应商参与报价则意味着：供应商已正确理解并承诺接受本文件所列全部内容；</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接受本文件所列全部内容是获得采购合同的前提条件；</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本文件内容将列入采购合同，并将进一步细化、量化。</w:t>
      </w:r>
    </w:p>
    <w:p w:rsidR="00AF5E82" w:rsidRPr="00135513" w:rsidRDefault="00321238">
      <w:pPr>
        <w:pStyle w:val="a9"/>
        <w:numPr>
          <w:ilvl w:val="0"/>
          <w:numId w:val="1"/>
        </w:numPr>
        <w:spacing w:line="560" w:lineRule="exact"/>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基本信息</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采购数量：</w:t>
      </w:r>
      <w:r w:rsidRPr="00135513">
        <w:rPr>
          <w:rFonts w:ascii="仿宋_GB2312" w:eastAsia="仿宋_GB2312" w:hAnsiTheme="minorEastAsia" w:hint="eastAsia"/>
          <w:sz w:val="28"/>
          <w:szCs w:val="28"/>
        </w:rPr>
        <w:t>1</w:t>
      </w:r>
      <w:r w:rsidR="00135513" w:rsidRPr="00135513">
        <w:rPr>
          <w:rFonts w:ascii="仿宋_GB2312" w:eastAsia="仿宋_GB2312" w:hAnsiTheme="minorEastAsia"/>
          <w:sz w:val="28"/>
          <w:szCs w:val="28"/>
        </w:rPr>
        <w:t>2</w:t>
      </w:r>
      <w:r w:rsidRPr="00135513">
        <w:rPr>
          <w:rFonts w:ascii="仿宋_GB2312" w:eastAsia="仿宋_GB2312" w:hAnsiTheme="minorEastAsia" w:hint="eastAsia"/>
          <w:sz w:val="28"/>
          <w:szCs w:val="28"/>
        </w:rPr>
        <w:t>0</w:t>
      </w:r>
      <w:r w:rsidRPr="00135513">
        <w:rPr>
          <w:rFonts w:ascii="仿宋_GB2312" w:eastAsia="仿宋_GB2312" w:hAnsiTheme="minorEastAsia" w:hint="eastAsia"/>
          <w:sz w:val="28"/>
          <w:szCs w:val="28"/>
        </w:rPr>
        <w:t>吨</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sidRPr="00135513">
            <w:rPr>
              <w:rFonts w:ascii="仿宋_GB2312" w:eastAsia="仿宋_GB2312" w:hAnsiTheme="minorEastAsia" w:hint="eastAsia"/>
              <w:sz w:val="28"/>
              <w:szCs w:val="28"/>
            </w:rPr>
            <w:t>2022</w:t>
          </w:r>
          <w:r w:rsidRPr="00135513">
            <w:rPr>
              <w:rFonts w:ascii="仿宋_GB2312" w:eastAsia="仿宋_GB2312" w:hAnsiTheme="minorEastAsia" w:hint="eastAsia"/>
              <w:sz w:val="28"/>
              <w:szCs w:val="28"/>
            </w:rPr>
            <w:t>年</w:t>
          </w:r>
          <w:r w:rsidRPr="00135513">
            <w:rPr>
              <w:rFonts w:ascii="仿宋_GB2312" w:eastAsia="仿宋_GB2312" w:hAnsiTheme="minorEastAsia" w:hint="eastAsia"/>
              <w:sz w:val="28"/>
              <w:szCs w:val="28"/>
            </w:rPr>
            <w:t>1</w:t>
          </w:r>
          <w:r w:rsidRPr="00135513">
            <w:rPr>
              <w:rFonts w:ascii="仿宋_GB2312" w:eastAsia="仿宋_GB2312" w:hAnsiTheme="minorEastAsia" w:hint="eastAsia"/>
              <w:sz w:val="28"/>
              <w:szCs w:val="28"/>
            </w:rPr>
            <w:t>月</w:t>
          </w:r>
          <w:r w:rsidRPr="00135513">
            <w:rPr>
              <w:rFonts w:ascii="仿宋_GB2312" w:eastAsia="仿宋_GB2312" w:hAnsiTheme="minorEastAsia" w:hint="eastAsia"/>
              <w:sz w:val="28"/>
              <w:szCs w:val="28"/>
            </w:rPr>
            <w:t>1</w:t>
          </w:r>
          <w:r w:rsidRPr="00135513">
            <w:rPr>
              <w:rFonts w:ascii="仿宋_GB2312" w:eastAsia="仿宋_GB2312" w:hAnsiTheme="minorEastAsia" w:hint="eastAsia"/>
              <w:sz w:val="28"/>
              <w:szCs w:val="28"/>
            </w:rPr>
            <w:t>日至</w:t>
          </w:r>
          <w:r w:rsidRPr="00135513">
            <w:rPr>
              <w:rFonts w:ascii="仿宋_GB2312" w:eastAsia="仿宋_GB2312" w:hAnsiTheme="minorEastAsia" w:hint="eastAsia"/>
              <w:sz w:val="28"/>
              <w:szCs w:val="28"/>
            </w:rPr>
            <w:t>2022</w:t>
          </w:r>
          <w:r w:rsidRPr="00135513">
            <w:rPr>
              <w:rFonts w:ascii="仿宋_GB2312" w:eastAsia="仿宋_GB2312" w:hAnsiTheme="minorEastAsia" w:hint="eastAsia"/>
              <w:sz w:val="28"/>
              <w:szCs w:val="28"/>
            </w:rPr>
            <w:t>年</w:t>
          </w:r>
          <w:r w:rsidRPr="00135513">
            <w:rPr>
              <w:rFonts w:ascii="仿宋_GB2312" w:eastAsia="仿宋_GB2312" w:hAnsiTheme="minorEastAsia" w:hint="eastAsia"/>
              <w:sz w:val="28"/>
              <w:szCs w:val="28"/>
            </w:rPr>
            <w:t>12</w:t>
          </w:r>
          <w:r w:rsidRPr="00135513">
            <w:rPr>
              <w:rFonts w:ascii="仿宋_GB2312" w:eastAsia="仿宋_GB2312" w:hAnsiTheme="minorEastAsia" w:hint="eastAsia"/>
              <w:sz w:val="28"/>
              <w:szCs w:val="28"/>
            </w:rPr>
            <w:t>月</w:t>
          </w:r>
          <w:r w:rsidRPr="00135513">
            <w:rPr>
              <w:rFonts w:ascii="仿宋_GB2312" w:eastAsia="仿宋_GB2312" w:hAnsiTheme="minorEastAsia" w:hint="eastAsia"/>
              <w:sz w:val="28"/>
              <w:szCs w:val="28"/>
            </w:rPr>
            <w:t>31</w:t>
          </w:r>
          <w:r w:rsidRPr="00135513">
            <w:rPr>
              <w:rFonts w:ascii="仿宋_GB2312" w:eastAsia="仿宋_GB2312" w:hAnsiTheme="minorEastAsia" w:hint="eastAsia"/>
              <w:sz w:val="28"/>
              <w:szCs w:val="28"/>
            </w:rPr>
            <w:t>日</w:t>
          </w:r>
        </w:sdtContent>
      </w:sdt>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sidRPr="00135513">
            <w:rPr>
              <w:rFonts w:ascii="仿宋_GB2312" w:eastAsia="仿宋_GB2312" w:hAnsiTheme="minorEastAsia" w:hint="eastAsia"/>
              <w:sz w:val="28"/>
              <w:szCs w:val="28"/>
            </w:rPr>
            <w:t>风帆有限责任公司</w:t>
          </w:r>
          <w:r w:rsidRPr="00135513">
            <w:rPr>
              <w:rFonts w:ascii="仿宋_GB2312" w:eastAsia="仿宋_GB2312" w:hAnsiTheme="minorEastAsia" w:hint="eastAsia"/>
              <w:sz w:val="28"/>
              <w:szCs w:val="28"/>
            </w:rPr>
            <w:t>化工库</w:t>
          </w:r>
        </w:sdtContent>
      </w:sdt>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sidRPr="00135513">
        <w:rPr>
          <w:rFonts w:ascii="仿宋_GB2312" w:eastAsia="仿宋_GB2312" w:hAnsiTheme="minorEastAsia" w:hint="eastAsia"/>
          <w:bCs/>
          <w:sz w:val="28"/>
          <w:szCs w:val="28"/>
        </w:rPr>
        <w:t>拟选定供应商数量：</w:t>
      </w:r>
      <w:r w:rsidRPr="00135513">
        <w:rPr>
          <w:rFonts w:ascii="仿宋_GB2312" w:eastAsia="仿宋_GB2312" w:hAnsiTheme="minorEastAsia" w:hint="eastAsia"/>
          <w:b/>
          <w:sz w:val="28"/>
          <w:szCs w:val="28"/>
        </w:rPr>
        <w:t>2</w:t>
      </w:r>
      <w:r w:rsidRPr="00135513">
        <w:rPr>
          <w:rFonts w:ascii="仿宋_GB2312" w:eastAsia="仿宋_GB2312" w:hAnsiTheme="minorEastAsia" w:hint="eastAsia"/>
          <w:b/>
          <w:sz w:val="28"/>
          <w:szCs w:val="28"/>
        </w:rPr>
        <w:t>个</w:t>
      </w:r>
    </w:p>
    <w:p w:rsidR="00AF5E82" w:rsidRPr="00135513" w:rsidRDefault="00321238">
      <w:pPr>
        <w:pStyle w:val="a9"/>
        <w:numPr>
          <w:ilvl w:val="0"/>
          <w:numId w:val="1"/>
        </w:numPr>
        <w:spacing w:line="560" w:lineRule="exact"/>
        <w:ind w:left="0" w:firstLine="562"/>
        <w:rPr>
          <w:rFonts w:ascii="仿宋_GB2312" w:eastAsia="仿宋_GB2312" w:hAnsiTheme="minorEastAsia"/>
          <w:sz w:val="28"/>
          <w:szCs w:val="28"/>
        </w:rPr>
      </w:pPr>
      <w:r w:rsidRPr="00135513">
        <w:rPr>
          <w:rFonts w:ascii="仿宋_GB2312" w:eastAsia="仿宋_GB2312" w:hAnsiTheme="minorEastAsia" w:hint="eastAsia"/>
          <w:b/>
          <w:sz w:val="28"/>
          <w:szCs w:val="28"/>
        </w:rPr>
        <w:t>质量及技术要求：</w:t>
      </w:r>
    </w:p>
    <w:p w:rsidR="00AF5E82" w:rsidRPr="00135513" w:rsidRDefault="00321238">
      <w:pPr>
        <w:pStyle w:val="a9"/>
        <w:ind w:left="425" w:firstLineChars="0" w:firstLine="0"/>
        <w:rPr>
          <w:rFonts w:ascii="Times New Roman" w:eastAsia="仿宋_GB2312" w:hAnsi="Times New Roman" w:cs="Times New Roman"/>
          <w:sz w:val="28"/>
          <w:szCs w:val="28"/>
        </w:rPr>
      </w:pPr>
      <w:r w:rsidRPr="00135513">
        <w:rPr>
          <w:rFonts w:ascii="Times New Roman" w:eastAsia="仿宋_GB2312" w:hAnsi="Times New Roman" w:cs="Times New Roman"/>
          <w:sz w:val="28"/>
          <w:szCs w:val="28"/>
        </w:rPr>
        <w:t>3.1</w:t>
      </w:r>
      <w:r w:rsidRPr="00135513">
        <w:rPr>
          <w:rFonts w:ascii="Times New Roman" w:eastAsia="仿宋_GB2312" w:hAnsi="Times New Roman" w:cs="Times New Roman"/>
          <w:sz w:val="28"/>
          <w:szCs w:val="28"/>
        </w:rPr>
        <w:t>供应商所交付</w:t>
      </w:r>
      <w:r w:rsidRPr="00135513">
        <w:rPr>
          <w:rFonts w:ascii="Times New Roman" w:eastAsia="仿宋_GB2312" w:hAnsi="Times New Roman" w:cs="Times New Roman" w:hint="eastAsia"/>
          <w:sz w:val="28"/>
          <w:szCs w:val="28"/>
        </w:rPr>
        <w:t>产品必须符合我公司蓄电池用</w:t>
      </w:r>
      <w:r w:rsidRPr="00135513">
        <w:rPr>
          <w:rFonts w:ascii="Times New Roman" w:eastAsia="仿宋_GB2312" w:hAnsi="Times New Roman" w:cs="Times New Roman" w:hint="eastAsia"/>
          <w:sz w:val="28"/>
          <w:szCs w:val="28"/>
        </w:rPr>
        <w:t>热熔胶</w:t>
      </w:r>
      <w:r w:rsidRPr="00135513">
        <w:rPr>
          <w:rFonts w:ascii="Times New Roman" w:eastAsia="仿宋_GB2312" w:hAnsi="Times New Roman" w:cs="Times New Roman" w:hint="eastAsia"/>
          <w:sz w:val="28"/>
          <w:szCs w:val="28"/>
        </w:rPr>
        <w:t>的相关技术要求</w:t>
      </w:r>
      <w:r w:rsidRPr="00135513">
        <w:rPr>
          <w:rFonts w:ascii="Times New Roman" w:eastAsia="仿宋_GB2312" w:hAnsi="Times New Roman" w:cs="Times New Roman" w:hint="eastAsia"/>
          <w:sz w:val="28"/>
          <w:szCs w:val="28"/>
        </w:rPr>
        <w:t>;</w:t>
      </w:r>
    </w:p>
    <w:p w:rsidR="00AF5E82" w:rsidRPr="00135513" w:rsidRDefault="00321238">
      <w:pPr>
        <w:pStyle w:val="a9"/>
        <w:ind w:left="425" w:firstLineChars="0" w:firstLine="0"/>
        <w:rPr>
          <w:rFonts w:ascii="Times New Roman" w:eastAsia="仿宋_GB2312" w:hAnsi="Times New Roman" w:cs="Times New Roman"/>
          <w:color w:val="000000" w:themeColor="text1"/>
          <w:sz w:val="28"/>
          <w:szCs w:val="28"/>
        </w:rPr>
      </w:pPr>
      <w:r w:rsidRPr="00135513">
        <w:rPr>
          <w:rFonts w:ascii="Times New Roman" w:eastAsia="仿宋_GB2312" w:hAnsi="Times New Roman" w:cs="Times New Roman"/>
          <w:color w:val="000000" w:themeColor="text1"/>
          <w:sz w:val="28"/>
          <w:szCs w:val="28"/>
        </w:rPr>
        <w:t>3.</w:t>
      </w:r>
      <w:r w:rsidRPr="00135513">
        <w:rPr>
          <w:rFonts w:ascii="Times New Roman" w:eastAsia="仿宋_GB2312" w:hAnsi="Times New Roman" w:cs="Times New Roman" w:hint="eastAsia"/>
          <w:color w:val="000000" w:themeColor="text1"/>
          <w:sz w:val="28"/>
          <w:szCs w:val="28"/>
        </w:rPr>
        <w:t>2</w:t>
      </w:r>
      <w:r w:rsidRPr="00135513">
        <w:rPr>
          <w:rFonts w:ascii="Times New Roman" w:eastAsia="仿宋_GB2312" w:hAnsi="Times New Roman" w:cs="Times New Roman"/>
          <w:color w:val="000000" w:themeColor="text1"/>
          <w:sz w:val="28"/>
          <w:szCs w:val="28"/>
        </w:rPr>
        <w:t>风帆公司有权要求供应商对不符合质量要求的产品进行无条件更换；</w:t>
      </w:r>
    </w:p>
    <w:p w:rsidR="00AF5E82" w:rsidRPr="00135513" w:rsidRDefault="00321238">
      <w:pPr>
        <w:pStyle w:val="a9"/>
        <w:ind w:left="425" w:firstLineChars="0" w:firstLine="0"/>
        <w:rPr>
          <w:rFonts w:ascii="Times New Roman" w:eastAsia="仿宋_GB2312" w:hAnsi="Times New Roman" w:cs="Times New Roman"/>
          <w:sz w:val="28"/>
          <w:szCs w:val="28"/>
        </w:rPr>
      </w:pPr>
      <w:r w:rsidRPr="00135513">
        <w:rPr>
          <w:rFonts w:ascii="Times New Roman" w:eastAsia="仿宋_GB2312" w:hAnsi="Times New Roman" w:cs="Times New Roman"/>
          <w:sz w:val="28"/>
          <w:szCs w:val="28"/>
        </w:rPr>
        <w:t>3.</w:t>
      </w:r>
      <w:r w:rsidRPr="00135513">
        <w:rPr>
          <w:rFonts w:ascii="Times New Roman" w:eastAsia="仿宋_GB2312" w:hAnsi="Times New Roman" w:cs="Times New Roman" w:hint="eastAsia"/>
          <w:sz w:val="28"/>
          <w:szCs w:val="28"/>
        </w:rPr>
        <w:t>3</w:t>
      </w:r>
      <w:r w:rsidRPr="00135513">
        <w:rPr>
          <w:rFonts w:ascii="Times New Roman" w:eastAsia="仿宋_GB2312" w:hAnsi="Times New Roman" w:cs="Times New Roman"/>
          <w:sz w:val="28"/>
          <w:szCs w:val="28"/>
        </w:rPr>
        <w:t>风帆公司拥有对提供不符合质量技术要求产品的供方实施索赔以及终</w:t>
      </w:r>
      <w:proofErr w:type="gramStart"/>
      <w:r w:rsidRPr="00135513">
        <w:rPr>
          <w:rFonts w:ascii="Times New Roman" w:eastAsia="仿宋_GB2312" w:hAnsi="Times New Roman" w:cs="Times New Roman"/>
          <w:sz w:val="28"/>
          <w:szCs w:val="28"/>
        </w:rPr>
        <w:t>止</w:t>
      </w:r>
      <w:proofErr w:type="gramEnd"/>
      <w:r w:rsidRPr="00135513">
        <w:rPr>
          <w:rFonts w:ascii="Times New Roman" w:eastAsia="仿宋_GB2312" w:hAnsi="Times New Roman" w:cs="Times New Roman"/>
          <w:sz w:val="28"/>
          <w:szCs w:val="28"/>
        </w:rPr>
        <w:t>合同乃至列入黑名单的权利。</w:t>
      </w:r>
    </w:p>
    <w:p w:rsidR="00AF5E82" w:rsidRPr="00135513" w:rsidRDefault="00AF5E82">
      <w:pPr>
        <w:pStyle w:val="a9"/>
        <w:spacing w:line="560" w:lineRule="exact"/>
        <w:ind w:left="560" w:firstLineChars="0" w:firstLine="0"/>
        <w:rPr>
          <w:rFonts w:ascii="仿宋_GB2312" w:eastAsia="仿宋_GB2312" w:hAnsiTheme="minorEastAsia"/>
          <w:sz w:val="28"/>
          <w:szCs w:val="28"/>
        </w:rPr>
      </w:pPr>
    </w:p>
    <w:p w:rsidR="00AF5E82" w:rsidRPr="00135513" w:rsidRDefault="00321238">
      <w:pPr>
        <w:pStyle w:val="a9"/>
        <w:numPr>
          <w:ilvl w:val="0"/>
          <w:numId w:val="1"/>
        </w:numPr>
        <w:spacing w:line="560" w:lineRule="exact"/>
        <w:ind w:left="0" w:firstLine="562"/>
        <w:rPr>
          <w:rFonts w:ascii="仿宋_GB2312" w:eastAsia="仿宋_GB2312" w:hAnsiTheme="minorEastAsia"/>
          <w:sz w:val="28"/>
          <w:szCs w:val="28"/>
        </w:rPr>
      </w:pPr>
      <w:r w:rsidRPr="00135513">
        <w:rPr>
          <w:rFonts w:ascii="仿宋_GB2312" w:eastAsia="仿宋_GB2312" w:hAnsiTheme="minorEastAsia" w:hint="eastAsia"/>
          <w:b/>
          <w:sz w:val="28"/>
          <w:szCs w:val="28"/>
        </w:rPr>
        <w:t>验收标准：所提</w:t>
      </w:r>
      <w:r w:rsidRPr="00135513">
        <w:rPr>
          <w:rFonts w:ascii="仿宋_GB2312" w:eastAsia="仿宋_GB2312" w:hAnsiTheme="minorEastAsia" w:hint="eastAsia"/>
          <w:sz w:val="28"/>
          <w:szCs w:val="28"/>
        </w:rPr>
        <w:t>供产</w:t>
      </w:r>
      <w:r w:rsidRPr="00135513">
        <w:rPr>
          <w:rFonts w:ascii="Times New Roman" w:eastAsia="仿宋_GB2312" w:hAnsi="Times New Roman" w:cs="Times New Roman" w:hint="eastAsia"/>
          <w:sz w:val="28"/>
          <w:szCs w:val="28"/>
        </w:rPr>
        <w:t>品须符</w:t>
      </w:r>
      <w:r w:rsidRPr="00135513">
        <w:rPr>
          <w:rFonts w:ascii="仿宋_GB2312" w:eastAsia="仿宋_GB2312" w:hAnsiTheme="minorEastAsia" w:hint="eastAsia"/>
          <w:sz w:val="28"/>
          <w:szCs w:val="28"/>
        </w:rPr>
        <w:t>合甲方</w:t>
      </w:r>
      <w:r w:rsidRPr="00135513">
        <w:rPr>
          <w:rFonts w:ascii="仿宋_GB2312" w:eastAsia="仿宋_GB2312" w:hAnsiTheme="minorEastAsia" w:hint="eastAsia"/>
          <w:sz w:val="28"/>
          <w:szCs w:val="28"/>
        </w:rPr>
        <w:t>热熔胶</w:t>
      </w:r>
      <w:r w:rsidRPr="00135513">
        <w:rPr>
          <w:rFonts w:ascii="仿宋_GB2312" w:eastAsia="仿宋_GB2312" w:hAnsiTheme="minorEastAsia" w:hint="eastAsia"/>
          <w:sz w:val="28"/>
          <w:szCs w:val="28"/>
        </w:rPr>
        <w:t>相关技术要求。</w:t>
      </w:r>
    </w:p>
    <w:p w:rsidR="00AF5E82" w:rsidRPr="00135513" w:rsidRDefault="00321238">
      <w:pPr>
        <w:pStyle w:val="a9"/>
        <w:numPr>
          <w:ilvl w:val="0"/>
          <w:numId w:val="1"/>
        </w:numPr>
        <w:spacing w:line="560" w:lineRule="exact"/>
        <w:ind w:left="0" w:firstLine="560"/>
        <w:rPr>
          <w:rFonts w:ascii="Times New Roman" w:eastAsia="仿宋_GB2312" w:hAnsi="Times New Roman" w:cs="Times New Roman"/>
          <w:sz w:val="28"/>
          <w:szCs w:val="28"/>
        </w:rPr>
      </w:pPr>
      <w:r w:rsidRPr="00135513">
        <w:rPr>
          <w:rFonts w:ascii="Times New Roman" w:eastAsia="仿宋_GB2312" w:hAnsi="Times New Roman" w:cs="Times New Roman" w:hint="eastAsia"/>
          <w:sz w:val="28"/>
          <w:szCs w:val="28"/>
        </w:rPr>
        <w:t>交付要求：</w:t>
      </w:r>
    </w:p>
    <w:p w:rsidR="00AF5E82" w:rsidRPr="00135513" w:rsidRDefault="00321238">
      <w:pPr>
        <w:pStyle w:val="a9"/>
        <w:ind w:left="425" w:firstLineChars="0" w:firstLine="0"/>
        <w:rPr>
          <w:rFonts w:ascii="Times New Roman" w:eastAsia="仿宋_GB2312" w:hAnsi="Times New Roman" w:cs="Times New Roman"/>
          <w:sz w:val="28"/>
          <w:szCs w:val="28"/>
        </w:rPr>
      </w:pPr>
      <w:r w:rsidRPr="00135513">
        <w:rPr>
          <w:rFonts w:ascii="Times New Roman" w:eastAsia="仿宋_GB2312" w:hAnsi="Times New Roman" w:cs="Times New Roman" w:hint="eastAsia"/>
          <w:sz w:val="28"/>
          <w:szCs w:val="28"/>
        </w:rPr>
        <w:t>5</w:t>
      </w:r>
      <w:r w:rsidRPr="00135513">
        <w:rPr>
          <w:rFonts w:ascii="Times New Roman" w:eastAsia="仿宋_GB2312" w:hAnsi="Times New Roman" w:cs="Times New Roman"/>
          <w:sz w:val="28"/>
          <w:szCs w:val="28"/>
        </w:rPr>
        <w:t>.1</w:t>
      </w:r>
      <w:r w:rsidRPr="00135513">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AF5E82" w:rsidRPr="00135513" w:rsidRDefault="00321238">
      <w:pPr>
        <w:pStyle w:val="a9"/>
        <w:ind w:left="425" w:firstLineChars="0" w:firstLine="0"/>
        <w:rPr>
          <w:rFonts w:ascii="Times New Roman" w:eastAsia="仿宋_GB2312" w:hAnsi="Times New Roman" w:cs="Times New Roman"/>
          <w:sz w:val="28"/>
          <w:szCs w:val="28"/>
        </w:rPr>
      </w:pPr>
      <w:r w:rsidRPr="00135513">
        <w:rPr>
          <w:rFonts w:ascii="Times New Roman" w:eastAsia="仿宋_GB2312" w:hAnsi="Times New Roman" w:cs="Times New Roman" w:hint="eastAsia"/>
          <w:sz w:val="28"/>
          <w:szCs w:val="28"/>
        </w:rPr>
        <w:t>5</w:t>
      </w:r>
      <w:r w:rsidRPr="00135513">
        <w:rPr>
          <w:rFonts w:ascii="Times New Roman" w:eastAsia="仿宋_GB2312" w:hAnsi="Times New Roman" w:cs="Times New Roman"/>
          <w:sz w:val="28"/>
          <w:szCs w:val="28"/>
        </w:rPr>
        <w:t>.2</w:t>
      </w:r>
      <w:r w:rsidRPr="00135513">
        <w:rPr>
          <w:rFonts w:ascii="Times New Roman" w:eastAsia="仿宋_GB2312" w:hAnsi="Times New Roman" w:cs="Times New Roman"/>
          <w:sz w:val="28"/>
          <w:szCs w:val="28"/>
        </w:rPr>
        <w:t>送货地点：</w:t>
      </w:r>
      <w:r w:rsidRPr="00135513">
        <w:rPr>
          <w:rFonts w:ascii="Times New Roman" w:eastAsia="仿宋_GB2312" w:hAnsi="Times New Roman" w:cs="Times New Roman" w:hint="eastAsia"/>
          <w:sz w:val="28"/>
          <w:szCs w:val="28"/>
        </w:rPr>
        <w:t>风帆公司指定仓库。</w:t>
      </w:r>
    </w:p>
    <w:p w:rsidR="00AF5E82" w:rsidRPr="00135513" w:rsidRDefault="00321238">
      <w:pPr>
        <w:pStyle w:val="a9"/>
        <w:spacing w:line="560" w:lineRule="exact"/>
        <w:ind w:left="425" w:firstLineChars="0" w:firstLine="0"/>
        <w:rPr>
          <w:rFonts w:ascii="仿宋_GB2312" w:eastAsia="仿宋_GB2312" w:hAnsiTheme="minorEastAsia"/>
          <w:b/>
          <w:sz w:val="28"/>
          <w:szCs w:val="28"/>
        </w:rPr>
      </w:pPr>
      <w:r w:rsidRPr="00135513">
        <w:rPr>
          <w:rFonts w:ascii="Times New Roman" w:eastAsia="仿宋_GB2312" w:hAnsi="Times New Roman" w:cs="Times New Roman" w:hint="eastAsia"/>
          <w:sz w:val="28"/>
          <w:szCs w:val="28"/>
        </w:rPr>
        <w:t>5.3</w:t>
      </w:r>
      <w:r w:rsidRPr="00135513">
        <w:rPr>
          <w:rFonts w:ascii="Times New Roman" w:eastAsia="仿宋_GB2312" w:hAnsi="Times New Roman" w:cs="Times New Roman" w:hint="eastAsia"/>
          <w:sz w:val="28"/>
          <w:szCs w:val="28"/>
        </w:rPr>
        <w:t>送货频次、数量不确定，由我公司依据实际生产需求确定，并以我公司实际通知为准；</w:t>
      </w:r>
    </w:p>
    <w:p w:rsidR="00AF5E82" w:rsidRPr="00135513" w:rsidRDefault="00321238">
      <w:pPr>
        <w:pStyle w:val="a9"/>
        <w:numPr>
          <w:ilvl w:val="0"/>
          <w:numId w:val="1"/>
        </w:numPr>
        <w:spacing w:line="560" w:lineRule="exact"/>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特别要求：</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参与此次</w:t>
      </w:r>
      <w:proofErr w:type="gramStart"/>
      <w:r w:rsidRPr="00135513">
        <w:rPr>
          <w:rFonts w:ascii="仿宋_GB2312" w:eastAsia="仿宋_GB2312" w:hAnsiTheme="minorEastAsia" w:hint="eastAsia"/>
          <w:sz w:val="28"/>
          <w:szCs w:val="28"/>
        </w:rPr>
        <w:t>询</w:t>
      </w:r>
      <w:proofErr w:type="gramEnd"/>
      <w:r w:rsidRPr="00135513">
        <w:rPr>
          <w:rFonts w:ascii="仿宋_GB2312" w:eastAsia="仿宋_GB2312" w:hAnsiTheme="minorEastAsia" w:hint="eastAsia"/>
          <w:sz w:val="28"/>
          <w:szCs w:val="28"/>
        </w:rPr>
        <w:t>比价的供应商必须为中国境内注册并具有独立承担民事责任能力的</w:t>
      </w:r>
      <w:r w:rsidRPr="00135513">
        <w:rPr>
          <w:rFonts w:ascii="仿宋_GB2312" w:eastAsia="仿宋_GB2312" w:hAnsiTheme="minorEastAsia" w:hint="eastAsia"/>
          <w:sz w:val="28"/>
          <w:szCs w:val="28"/>
        </w:rPr>
        <w:t>热熔胶</w:t>
      </w:r>
      <w:r w:rsidRPr="00135513">
        <w:rPr>
          <w:rFonts w:ascii="仿宋_GB2312" w:eastAsia="仿宋_GB2312" w:hAnsiTheme="minorEastAsia" w:hint="eastAsia"/>
          <w:sz w:val="28"/>
          <w:szCs w:val="28"/>
        </w:rPr>
        <w:t>生产厂家。</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sidRPr="00135513">
            <w:rPr>
              <w:rFonts w:ascii="Times New Roman" w:eastAsia="仿宋_GB2312" w:hAnsi="Times New Roman" w:cs="Times New Roman"/>
              <w:sz w:val="28"/>
              <w:szCs w:val="28"/>
            </w:rPr>
            <w:t>供货商必须是增值税一般纳税人</w:t>
          </w:r>
          <w:r w:rsidRPr="00135513">
            <w:rPr>
              <w:rFonts w:ascii="Times New Roman" w:eastAsia="仿宋_GB2312" w:hAnsi="Times New Roman" w:cs="Times New Roman" w:hint="eastAsia"/>
              <w:sz w:val="28"/>
              <w:szCs w:val="28"/>
            </w:rPr>
            <w:t>。</w:t>
          </w:r>
        </w:sdtContent>
      </w:sdt>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有其他违反公平交易规定的将取消报价资格并按规定程序列入黑名单；</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为保障此次</w:t>
      </w:r>
      <w:proofErr w:type="gramStart"/>
      <w:r w:rsidRPr="00135513">
        <w:rPr>
          <w:rFonts w:ascii="仿宋_GB2312" w:eastAsia="仿宋_GB2312" w:hAnsiTheme="minorEastAsia" w:hint="eastAsia"/>
          <w:sz w:val="28"/>
          <w:szCs w:val="28"/>
        </w:rPr>
        <w:t>询</w:t>
      </w:r>
      <w:proofErr w:type="gramEnd"/>
      <w:r w:rsidRPr="00135513">
        <w:rPr>
          <w:rFonts w:ascii="仿宋_GB2312" w:eastAsia="仿宋_GB2312" w:hAnsiTheme="minorEastAsia" w:hint="eastAsia"/>
          <w:sz w:val="28"/>
          <w:szCs w:val="28"/>
        </w:rPr>
        <w:t>比价的严肃性，拟参与报价的供应商需在报价截止日</w:t>
      </w:r>
      <w:r w:rsidRPr="00135513">
        <w:rPr>
          <w:rFonts w:ascii="仿宋_GB2312" w:eastAsia="仿宋_GB2312" w:hAnsiTheme="minorEastAsia" w:hint="eastAsia"/>
          <w:sz w:val="28"/>
          <w:szCs w:val="28"/>
        </w:rPr>
        <w:lastRenderedPageBreak/>
        <w:t>前向采购方缴纳比价保证金。</w:t>
      </w:r>
    </w:p>
    <w:p w:rsidR="00AF5E82" w:rsidRPr="00135513" w:rsidRDefault="00321238">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比价保证金金额：</w:t>
      </w:r>
      <w:r w:rsidRPr="00135513">
        <w:rPr>
          <w:rFonts w:ascii="仿宋_GB2312" w:eastAsia="仿宋_GB2312" w:hAnsiTheme="minorEastAsia" w:hint="eastAsia"/>
          <w:sz w:val="28"/>
          <w:szCs w:val="28"/>
        </w:rPr>
        <w:t>2</w:t>
      </w:r>
      <w:r w:rsidRPr="00135513">
        <w:rPr>
          <w:rFonts w:ascii="仿宋_GB2312" w:eastAsia="仿宋_GB2312" w:hAnsiTheme="minorEastAsia" w:hint="eastAsia"/>
          <w:sz w:val="28"/>
          <w:szCs w:val="28"/>
        </w:rPr>
        <w:t>万元</w:t>
      </w:r>
    </w:p>
    <w:p w:rsidR="00AF5E82" w:rsidRPr="00135513" w:rsidRDefault="00321238">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sz w:val="28"/>
          <w:szCs w:val="28"/>
        </w:rPr>
        <w:t>账号信息</w:t>
      </w:r>
      <w:r w:rsidRPr="00135513">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EndPr/>
        <w:sdtContent>
          <w:r w:rsidRPr="00135513">
            <w:rPr>
              <w:rFonts w:ascii="仿宋_GB2312" w:eastAsia="仿宋_GB2312" w:hAnsiTheme="minorEastAsia" w:hint="eastAsia"/>
              <w:sz w:val="28"/>
              <w:szCs w:val="28"/>
            </w:rPr>
            <w:t>风帆有限责任公司，开户行：中国建设银行保定</w:t>
          </w:r>
          <w:r w:rsidRPr="00135513">
            <w:rPr>
              <w:rFonts w:ascii="仿宋_GB2312" w:eastAsia="仿宋_GB2312" w:hAnsiTheme="minorEastAsia" w:hint="eastAsia"/>
              <w:sz w:val="28"/>
              <w:szCs w:val="28"/>
            </w:rPr>
            <w:t>天威西路支行，账号：</w:t>
          </w:r>
          <w:r w:rsidRPr="00135513">
            <w:rPr>
              <w:rFonts w:ascii="仿宋_GB2312" w:eastAsia="仿宋_GB2312" w:hAnsiTheme="minorEastAsia" w:hint="eastAsia"/>
              <w:sz w:val="28"/>
              <w:szCs w:val="28"/>
            </w:rPr>
            <w:t>13050166560800000068</w:t>
          </w:r>
        </w:sdtContent>
      </w:sdt>
    </w:p>
    <w:p w:rsidR="00AF5E82" w:rsidRPr="00135513" w:rsidRDefault="00321238">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若非询价方的原因，报价人无故中途放弃比价权利，或发生其他违规问题，比价保证金不予返还。</w:t>
      </w:r>
    </w:p>
    <w:p w:rsidR="00AF5E82" w:rsidRPr="00135513" w:rsidRDefault="00321238">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未中选单位的比价保证金将在比价结束后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EndPr/>
        <w:sdtContent>
          <w:r w:rsidRPr="00135513">
            <w:rPr>
              <w:rFonts w:ascii="仿宋_GB2312" w:eastAsia="仿宋_GB2312" w:hAnsiTheme="minorEastAsia" w:hint="eastAsia"/>
              <w:sz w:val="28"/>
              <w:szCs w:val="28"/>
            </w:rPr>
            <w:t>7</w:t>
          </w:r>
        </w:sdtContent>
      </w:sdt>
      <w:proofErr w:type="gramStart"/>
      <w:r w:rsidRPr="00135513">
        <w:rPr>
          <w:rFonts w:ascii="仿宋_GB2312" w:eastAsia="仿宋_GB2312" w:hAnsiTheme="minorEastAsia" w:hint="eastAsia"/>
          <w:sz w:val="28"/>
          <w:szCs w:val="28"/>
        </w:rPr>
        <w:t>个</w:t>
      </w:r>
      <w:proofErr w:type="gramEnd"/>
      <w:r w:rsidRPr="00135513">
        <w:rPr>
          <w:rFonts w:ascii="仿宋_GB2312" w:eastAsia="仿宋_GB2312" w:hAnsiTheme="minorEastAsia" w:hint="eastAsia"/>
          <w:sz w:val="28"/>
          <w:szCs w:val="28"/>
        </w:rPr>
        <w:t>工作日内无息返还；中选单位的比价保证金转为履约保证金。</w:t>
      </w:r>
    </w:p>
    <w:p w:rsidR="00AF5E82" w:rsidRPr="00135513" w:rsidRDefault="00321238">
      <w:pPr>
        <w:pStyle w:val="a9"/>
        <w:numPr>
          <w:ilvl w:val="0"/>
          <w:numId w:val="1"/>
        </w:numPr>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报价方式</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拟参加报价的供应商须提前向风帆物资公司供应</w:t>
      </w:r>
      <w:proofErr w:type="gramStart"/>
      <w:r w:rsidRPr="00135513">
        <w:rPr>
          <w:rFonts w:ascii="仿宋_GB2312" w:eastAsia="仿宋_GB2312" w:hAnsiTheme="minorEastAsia" w:hint="eastAsia"/>
          <w:sz w:val="28"/>
          <w:szCs w:val="28"/>
        </w:rPr>
        <w:t>商管理</w:t>
      </w:r>
      <w:proofErr w:type="gramEnd"/>
      <w:r w:rsidRPr="00135513">
        <w:rPr>
          <w:rFonts w:ascii="仿宋_GB2312" w:eastAsia="仿宋_GB2312" w:hAnsiTheme="minorEastAsia" w:hint="eastAsia"/>
          <w:sz w:val="28"/>
          <w:szCs w:val="28"/>
        </w:rPr>
        <w:t>部报名并提交相关资料；经准入审核合格的，纳入风帆公司供应</w:t>
      </w:r>
      <w:proofErr w:type="gramStart"/>
      <w:r w:rsidRPr="00135513">
        <w:rPr>
          <w:rFonts w:ascii="仿宋_GB2312" w:eastAsia="仿宋_GB2312" w:hAnsiTheme="minorEastAsia" w:hint="eastAsia"/>
          <w:sz w:val="28"/>
          <w:szCs w:val="28"/>
        </w:rPr>
        <w:t>商资源</w:t>
      </w:r>
      <w:proofErr w:type="gramEnd"/>
      <w:r w:rsidRPr="00135513">
        <w:rPr>
          <w:rFonts w:ascii="仿宋_GB2312" w:eastAsia="仿宋_GB2312" w:hAnsiTheme="minorEastAsia" w:hint="eastAsia"/>
          <w:sz w:val="28"/>
          <w:szCs w:val="28"/>
        </w:rPr>
        <w:t>库，同时需在中国船舶电子商务平台进行注册，注册完成后，即可通过电子商务平台进行报价。</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平台报价时，须按要求逐项填写报价页面相关信息，同时将报价单原件（带红章）扫描后作为附件上传。</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sidRPr="00135513">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sidRPr="00135513">
            <w:rPr>
              <w:rFonts w:ascii="仿宋_GB2312" w:eastAsia="仿宋_GB2312" w:hAnsiTheme="minorEastAsia" w:hint="eastAsia"/>
              <w:bCs/>
              <w:sz w:val="28"/>
              <w:szCs w:val="28"/>
            </w:rPr>
            <w:t>营业执照、一般纳税人资质证明、质量保证能力等</w:t>
          </w:r>
        </w:sdtContent>
      </w:sdt>
      <w:r w:rsidRPr="00135513">
        <w:rPr>
          <w:rFonts w:ascii="仿宋_GB2312" w:eastAsia="仿宋_GB2312" w:hAnsi="font-size:14pt;" w:cs="Tahoma" w:hint="eastAsia"/>
          <w:bCs/>
          <w:sz w:val="28"/>
          <w:szCs w:val="28"/>
        </w:rPr>
        <w:t>，</w:t>
      </w:r>
      <w:r w:rsidRPr="00135513">
        <w:rPr>
          <w:rFonts w:ascii="仿宋_GB2312" w:eastAsia="仿宋_GB2312" w:hAnsiTheme="minorEastAsia" w:hint="eastAsia"/>
          <w:bCs/>
          <w:sz w:val="28"/>
          <w:szCs w:val="28"/>
        </w:rPr>
        <w:t>以上证件需正本扫描后连同报价单一同压缩上传。</w:t>
      </w:r>
    </w:p>
    <w:p w:rsidR="00AF5E82" w:rsidRPr="00135513" w:rsidRDefault="00321238">
      <w:pPr>
        <w:pStyle w:val="a9"/>
        <w:numPr>
          <w:ilvl w:val="0"/>
          <w:numId w:val="1"/>
        </w:numPr>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评定方式</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在满足报价文件实质性要求的前提下，采取合理低价法；</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价格评定的依据为电子商务平台上的报价及附件；</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价格</w:t>
      </w:r>
      <w:r w:rsidRPr="00135513">
        <w:rPr>
          <w:rFonts w:ascii="仿宋_GB2312" w:eastAsia="仿宋_GB2312" w:hAnsiTheme="minorEastAsia" w:hint="eastAsia"/>
          <w:sz w:val="28"/>
          <w:szCs w:val="28"/>
        </w:rPr>
        <w:t>评定由风帆公司按规定程序在平台下进行，评定结果由评定小组统一公布；</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lastRenderedPageBreak/>
        <w:t>在总价不超目标价的前提下，合理总价由低到高依次排序，报价最低为第一备选，报价第二低为第二备选，依此类推；</w:t>
      </w:r>
    </w:p>
    <w:p w:rsidR="00AF5E82" w:rsidRPr="00135513" w:rsidRDefault="00321238">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sidRPr="00135513">
            <w:rPr>
              <w:rFonts w:ascii="仿宋_GB2312" w:eastAsia="仿宋_GB2312" w:hAnsiTheme="minorEastAsia" w:hint="eastAsia"/>
              <w:sz w:val="28"/>
              <w:szCs w:val="28"/>
            </w:rPr>
            <w:t>第一名</w:t>
          </w:r>
          <w:r w:rsidRPr="00135513">
            <w:rPr>
              <w:rFonts w:ascii="仿宋_GB2312" w:eastAsia="仿宋_GB2312" w:hAnsiTheme="minorEastAsia" w:hint="eastAsia"/>
              <w:sz w:val="28"/>
              <w:szCs w:val="28"/>
            </w:rPr>
            <w:t>60%</w:t>
          </w:r>
          <w:r w:rsidRPr="00135513">
            <w:rPr>
              <w:rFonts w:ascii="仿宋_GB2312" w:eastAsia="仿宋_GB2312" w:hAnsiTheme="minorEastAsia" w:hint="eastAsia"/>
              <w:sz w:val="28"/>
              <w:szCs w:val="28"/>
            </w:rPr>
            <w:t>、第二名</w:t>
          </w:r>
          <w:r w:rsidRPr="00135513">
            <w:rPr>
              <w:rFonts w:ascii="仿宋_GB2312" w:eastAsia="仿宋_GB2312" w:hAnsiTheme="minorEastAsia" w:hint="eastAsia"/>
              <w:sz w:val="28"/>
              <w:szCs w:val="28"/>
            </w:rPr>
            <w:t>40%</w:t>
          </w:r>
          <w:r w:rsidRPr="00135513">
            <w:rPr>
              <w:rFonts w:ascii="仿宋_GB2312" w:eastAsia="仿宋_GB2312" w:hAnsiTheme="minorEastAsia" w:hint="eastAsia"/>
              <w:sz w:val="28"/>
              <w:szCs w:val="28"/>
            </w:rPr>
            <w:t>。</w:t>
          </w:r>
        </w:sdtContent>
      </w:sdt>
    </w:p>
    <w:p w:rsidR="00AF5E82" w:rsidRPr="00135513" w:rsidRDefault="00321238">
      <w:pPr>
        <w:pStyle w:val="a9"/>
        <w:numPr>
          <w:ilvl w:val="0"/>
          <w:numId w:val="1"/>
        </w:numPr>
        <w:spacing w:line="560" w:lineRule="exact"/>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合同签署</w:t>
      </w:r>
    </w:p>
    <w:p w:rsidR="00AF5E82" w:rsidRPr="00135513" w:rsidRDefault="00321238">
      <w:pPr>
        <w:pStyle w:val="a9"/>
        <w:numPr>
          <w:ilvl w:val="1"/>
          <w:numId w:val="2"/>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选定的供应商在接到正式通知后将比价保证金转化为履约保证金并在</w:t>
      </w:r>
      <w:r w:rsidRPr="00135513">
        <w:rPr>
          <w:rFonts w:ascii="仿宋_GB2312" w:eastAsia="仿宋_GB2312" w:hAnsiTheme="minorEastAsia" w:hint="eastAsia"/>
          <w:sz w:val="28"/>
          <w:szCs w:val="28"/>
        </w:rPr>
        <w:t>5</w:t>
      </w:r>
      <w:r w:rsidRPr="00135513">
        <w:rPr>
          <w:rFonts w:ascii="仿宋_GB2312" w:eastAsia="仿宋_GB2312" w:hAnsiTheme="minorEastAsia" w:hint="eastAsia"/>
          <w:sz w:val="28"/>
          <w:szCs w:val="28"/>
        </w:rPr>
        <w:t>个工作日内签订正式供货合同。</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逾期不签订合同的，比价保证金不予返还。</w:t>
      </w:r>
    </w:p>
    <w:p w:rsidR="00AF5E82" w:rsidRPr="00135513" w:rsidRDefault="00321238">
      <w:pPr>
        <w:pStyle w:val="a9"/>
        <w:numPr>
          <w:ilvl w:val="0"/>
          <w:numId w:val="1"/>
        </w:numPr>
        <w:spacing w:line="560" w:lineRule="exact"/>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结算与付款：</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供应商需开具</w:t>
      </w:r>
      <w:r w:rsidRPr="00135513">
        <w:rPr>
          <w:rFonts w:ascii="仿宋_GB2312" w:eastAsia="仿宋_GB2312" w:hAnsiTheme="minorEastAsia" w:hint="eastAsia"/>
          <w:sz w:val="28"/>
          <w:szCs w:val="28"/>
        </w:rPr>
        <w:t>13%</w:t>
      </w:r>
      <w:r w:rsidRPr="00135513">
        <w:rPr>
          <w:rFonts w:ascii="仿宋_GB2312" w:eastAsia="仿宋_GB2312" w:hAnsiTheme="minorEastAsia" w:hint="eastAsia"/>
          <w:sz w:val="28"/>
          <w:szCs w:val="28"/>
        </w:rPr>
        <w:t>税率的增值税专用发票，实行一票制；</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结算票据所盖发票专用章应同报价单位名称相符，否则不予结算；</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sidRPr="00135513">
            <w:rPr>
              <w:rFonts w:ascii="仿宋_GB2312" w:eastAsia="仿宋_GB2312" w:hAnsiTheme="minorEastAsia" w:hint="eastAsia"/>
              <w:sz w:val="28"/>
              <w:szCs w:val="28"/>
            </w:rPr>
            <w:t>10</w:t>
          </w:r>
        </w:sdtContent>
      </w:sdt>
      <w:r w:rsidRPr="00135513">
        <w:rPr>
          <w:rFonts w:ascii="仿宋_GB2312" w:eastAsia="仿宋_GB2312" w:hAnsiTheme="minorEastAsia" w:hint="eastAsia"/>
          <w:sz w:val="28"/>
          <w:szCs w:val="28"/>
        </w:rPr>
        <w:t>日前，供应商需将货物验收单连同增值税专用发票一并交至采购单位。</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sidRPr="00135513">
        <w:rPr>
          <w:rFonts w:ascii="仿宋_GB2312" w:eastAsia="仿宋_GB2312" w:hAnsiTheme="minorEastAsia" w:hint="eastAsia"/>
          <w:bCs/>
          <w:sz w:val="28"/>
          <w:szCs w:val="28"/>
        </w:rPr>
        <w:t>付款方式为：挂账后</w:t>
      </w:r>
      <w:r w:rsidRPr="00135513">
        <w:rPr>
          <w:rFonts w:ascii="仿宋_GB2312" w:eastAsia="仿宋_GB2312" w:hAnsiTheme="minorEastAsia" w:hint="eastAsia"/>
          <w:bCs/>
          <w:sz w:val="28"/>
          <w:szCs w:val="28"/>
        </w:rPr>
        <w:t>1</w:t>
      </w:r>
      <w:r w:rsidRPr="00135513">
        <w:rPr>
          <w:rFonts w:ascii="仿宋_GB2312" w:eastAsia="仿宋_GB2312" w:hAnsiTheme="minorEastAsia" w:hint="eastAsia"/>
          <w:bCs/>
          <w:sz w:val="28"/>
          <w:szCs w:val="28"/>
        </w:rPr>
        <w:t>个月内支付电汇</w:t>
      </w:r>
      <w:r w:rsidRPr="00135513">
        <w:rPr>
          <w:rFonts w:ascii="仿宋_GB2312" w:eastAsia="仿宋_GB2312" w:hAnsiTheme="minorEastAsia" w:hint="eastAsia"/>
          <w:bCs/>
          <w:sz w:val="28"/>
          <w:szCs w:val="28"/>
        </w:rPr>
        <w:t>或电子承兑。</w:t>
      </w:r>
    </w:p>
    <w:p w:rsidR="00AF5E82" w:rsidRPr="00135513" w:rsidRDefault="00321238">
      <w:pPr>
        <w:pStyle w:val="a9"/>
        <w:numPr>
          <w:ilvl w:val="0"/>
          <w:numId w:val="1"/>
        </w:numPr>
        <w:spacing w:line="560" w:lineRule="exact"/>
        <w:ind w:left="0" w:firstLine="562"/>
        <w:rPr>
          <w:rFonts w:ascii="仿宋_GB2312" w:eastAsia="仿宋_GB2312" w:hAnsiTheme="minorEastAsia"/>
          <w:b/>
          <w:sz w:val="28"/>
          <w:szCs w:val="28"/>
        </w:rPr>
      </w:pPr>
      <w:r w:rsidRPr="00135513">
        <w:rPr>
          <w:rFonts w:ascii="仿宋_GB2312" w:eastAsia="仿宋_GB2312" w:hAnsiTheme="minorEastAsia" w:hint="eastAsia"/>
          <w:b/>
          <w:sz w:val="28"/>
          <w:szCs w:val="28"/>
        </w:rPr>
        <w:t>其他事项：</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sz w:val="28"/>
          <w:szCs w:val="28"/>
        </w:rPr>
        <w:t>平台事务联系人：</w:t>
      </w:r>
      <w:r w:rsidRPr="00135513">
        <w:rPr>
          <w:rFonts w:ascii="仿宋_GB2312" w:eastAsia="仿宋_GB2312" w:hAnsiTheme="minorEastAsia" w:hint="eastAsia"/>
          <w:sz w:val="28"/>
          <w:szCs w:val="28"/>
        </w:rPr>
        <w:t>郭世伦</w:t>
      </w:r>
      <w:r w:rsidRPr="00135513">
        <w:rPr>
          <w:rFonts w:ascii="仿宋_GB2312" w:eastAsia="仿宋_GB2312" w:hAnsiTheme="minorEastAsia"/>
          <w:sz w:val="28"/>
          <w:szCs w:val="28"/>
        </w:rPr>
        <w:t xml:space="preserve">  </w:t>
      </w:r>
      <w:r w:rsidRPr="00135513">
        <w:rPr>
          <w:rFonts w:ascii="仿宋_GB2312" w:eastAsia="仿宋_GB2312" w:hAnsiTheme="minorEastAsia" w:hint="eastAsia"/>
          <w:sz w:val="28"/>
          <w:szCs w:val="28"/>
        </w:rPr>
        <w:t xml:space="preserve">   </w:t>
      </w:r>
      <w:r w:rsidRPr="00135513">
        <w:rPr>
          <w:rFonts w:ascii="仿宋_GB2312" w:eastAsia="仿宋_GB2312" w:hAnsiTheme="minorEastAsia"/>
          <w:sz w:val="28"/>
          <w:szCs w:val="28"/>
        </w:rPr>
        <w:t xml:space="preserve"> </w:t>
      </w:r>
      <w:r w:rsidRPr="00135513">
        <w:rPr>
          <w:rFonts w:ascii="仿宋_GB2312" w:eastAsia="仿宋_GB2312" w:hAnsiTheme="minorEastAsia"/>
          <w:sz w:val="28"/>
          <w:szCs w:val="28"/>
        </w:rPr>
        <w:t>电话：</w:t>
      </w:r>
      <w:r w:rsidRPr="00135513">
        <w:rPr>
          <w:rFonts w:ascii="仿宋_GB2312" w:eastAsia="仿宋_GB2312" w:hAnsiTheme="minorEastAsia" w:hint="eastAsia"/>
          <w:sz w:val="28"/>
          <w:szCs w:val="28"/>
        </w:rPr>
        <w:t>0312-3208493</w:t>
      </w:r>
    </w:p>
    <w:p w:rsidR="00AF5E82" w:rsidRPr="00135513" w:rsidRDefault="00321238">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135513">
        <w:rPr>
          <w:rFonts w:ascii="仿宋_GB2312" w:eastAsia="仿宋_GB2312" w:hAnsiTheme="minorEastAsia"/>
          <w:sz w:val="28"/>
          <w:szCs w:val="28"/>
        </w:rPr>
        <w:t>商</w:t>
      </w:r>
      <w:r w:rsidRPr="00135513">
        <w:rPr>
          <w:rFonts w:ascii="仿宋_GB2312" w:eastAsia="仿宋_GB2312" w:hAnsiTheme="minorEastAsia" w:hint="eastAsia"/>
          <w:sz w:val="28"/>
          <w:szCs w:val="28"/>
        </w:rPr>
        <w:t xml:space="preserve"> </w:t>
      </w:r>
      <w:proofErr w:type="gramStart"/>
      <w:r w:rsidRPr="00135513">
        <w:rPr>
          <w:rFonts w:ascii="仿宋_GB2312" w:eastAsia="仿宋_GB2312" w:hAnsiTheme="minorEastAsia"/>
          <w:sz w:val="28"/>
          <w:szCs w:val="28"/>
        </w:rPr>
        <w:t>务</w:t>
      </w:r>
      <w:proofErr w:type="gramEnd"/>
      <w:r w:rsidRPr="00135513">
        <w:rPr>
          <w:rFonts w:ascii="仿宋_GB2312" w:eastAsia="仿宋_GB2312" w:hAnsiTheme="minorEastAsia" w:hint="eastAsia"/>
          <w:sz w:val="28"/>
          <w:szCs w:val="28"/>
        </w:rPr>
        <w:t xml:space="preserve"> </w:t>
      </w:r>
      <w:r w:rsidRPr="00135513">
        <w:rPr>
          <w:rFonts w:ascii="仿宋_GB2312" w:eastAsia="仿宋_GB2312" w:hAnsiTheme="minorEastAsia"/>
          <w:sz w:val="28"/>
          <w:szCs w:val="28"/>
        </w:rPr>
        <w:t>联</w:t>
      </w:r>
      <w:r w:rsidRPr="00135513">
        <w:rPr>
          <w:rFonts w:ascii="仿宋_GB2312" w:eastAsia="仿宋_GB2312" w:hAnsiTheme="minorEastAsia" w:hint="eastAsia"/>
          <w:sz w:val="28"/>
          <w:szCs w:val="28"/>
        </w:rPr>
        <w:t xml:space="preserve"> </w:t>
      </w:r>
      <w:r w:rsidRPr="00135513">
        <w:rPr>
          <w:rFonts w:ascii="仿宋_GB2312" w:eastAsia="仿宋_GB2312" w:hAnsiTheme="minorEastAsia"/>
          <w:sz w:val="28"/>
          <w:szCs w:val="28"/>
        </w:rPr>
        <w:t>系人：</w:t>
      </w:r>
      <w:r w:rsidRPr="00135513">
        <w:rPr>
          <w:rFonts w:ascii="仿宋_GB2312" w:eastAsia="仿宋_GB2312" w:hAnsiTheme="minorEastAsia"/>
          <w:sz w:val="28"/>
          <w:szCs w:val="28"/>
        </w:rPr>
        <w:t xml:space="preserve">  </w:t>
      </w:r>
      <w:proofErr w:type="gramStart"/>
      <w:r w:rsidRPr="00135513">
        <w:rPr>
          <w:rFonts w:ascii="仿宋_GB2312" w:eastAsia="仿宋_GB2312" w:hAnsiTheme="minorEastAsia" w:hint="eastAsia"/>
          <w:sz w:val="28"/>
          <w:szCs w:val="28"/>
        </w:rPr>
        <w:t>刘文利</w:t>
      </w:r>
      <w:proofErr w:type="gramEnd"/>
      <w:r w:rsidRPr="00135513">
        <w:rPr>
          <w:rFonts w:ascii="仿宋_GB2312" w:eastAsia="仿宋_GB2312" w:hAnsiTheme="minorEastAsia"/>
          <w:sz w:val="28"/>
          <w:szCs w:val="28"/>
        </w:rPr>
        <w:t xml:space="preserve">  </w:t>
      </w:r>
      <w:r w:rsidRPr="00135513">
        <w:rPr>
          <w:rFonts w:ascii="仿宋_GB2312" w:eastAsia="仿宋_GB2312" w:hAnsiTheme="minorEastAsia" w:hint="eastAsia"/>
          <w:sz w:val="28"/>
          <w:szCs w:val="28"/>
        </w:rPr>
        <w:t xml:space="preserve">   </w:t>
      </w:r>
      <w:r w:rsidRPr="00135513">
        <w:rPr>
          <w:rFonts w:ascii="仿宋_GB2312" w:eastAsia="仿宋_GB2312" w:hAnsiTheme="minorEastAsia"/>
          <w:sz w:val="28"/>
          <w:szCs w:val="28"/>
        </w:rPr>
        <w:t>电话：</w:t>
      </w:r>
      <w:r w:rsidRPr="00135513">
        <w:rPr>
          <w:rFonts w:ascii="仿宋_GB2312" w:eastAsia="仿宋_GB2312" w:hAnsiTheme="minorEastAsia" w:hint="eastAsia"/>
          <w:sz w:val="28"/>
          <w:szCs w:val="28"/>
        </w:rPr>
        <w:t>0312-3208360</w:t>
      </w:r>
    </w:p>
    <w:p w:rsidR="00AF5E82" w:rsidRDefault="00AF5E82">
      <w:pPr>
        <w:pStyle w:val="a9"/>
        <w:spacing w:line="560" w:lineRule="exact"/>
        <w:ind w:left="720" w:right="840" w:firstLineChars="1200" w:firstLine="3360"/>
        <w:rPr>
          <w:rFonts w:ascii="仿宋_GB2312" w:eastAsia="仿宋_GB2312" w:hAnsiTheme="minorEastAsia"/>
          <w:sz w:val="28"/>
          <w:szCs w:val="28"/>
        </w:rPr>
      </w:pPr>
    </w:p>
    <w:p w:rsidR="00AF5E82" w:rsidRDefault="00321238">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AF5E82" w:rsidRDefault="00321238">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2021</w:t>
      </w:r>
      <w:r>
        <w:rPr>
          <w:rFonts w:ascii="仿宋_GB2312" w:eastAsia="仿宋_GB2312" w:hAnsiTheme="minorEastAsia" w:hint="eastAsia"/>
          <w:sz w:val="28"/>
          <w:szCs w:val="28"/>
        </w:rPr>
        <w:t>年</w:t>
      </w:r>
      <w:r>
        <w:rPr>
          <w:rFonts w:ascii="仿宋_GB2312" w:eastAsia="仿宋_GB2312" w:hAnsiTheme="minorEastAsia" w:hint="eastAsia"/>
          <w:sz w:val="28"/>
          <w:szCs w:val="28"/>
        </w:rPr>
        <w:t>12</w:t>
      </w:r>
      <w:r>
        <w:rPr>
          <w:rFonts w:ascii="仿宋_GB2312" w:eastAsia="仿宋_GB2312" w:hAnsiTheme="minorEastAsia" w:hint="eastAsia"/>
          <w:sz w:val="28"/>
          <w:szCs w:val="28"/>
        </w:rPr>
        <w:t>月</w:t>
      </w:r>
      <w:r>
        <w:rPr>
          <w:rFonts w:ascii="仿宋_GB2312" w:eastAsia="仿宋_GB2312" w:hAnsiTheme="minorEastAsia" w:hint="eastAsia"/>
          <w:sz w:val="28"/>
          <w:szCs w:val="28"/>
        </w:rPr>
        <w:t>9</w:t>
      </w:r>
      <w:r>
        <w:rPr>
          <w:rFonts w:ascii="仿宋_GB2312" w:eastAsia="仿宋_GB2312" w:hAnsiTheme="minorEastAsia" w:hint="eastAsia"/>
          <w:sz w:val="28"/>
          <w:szCs w:val="28"/>
        </w:rPr>
        <w:t>日</w:t>
      </w:r>
    </w:p>
    <w:p w:rsidR="00AF5E82" w:rsidRDefault="00AF5E82">
      <w:pPr>
        <w:ind w:right="840"/>
        <w:rPr>
          <w:rFonts w:ascii="仿宋_GB2312" w:eastAsia="仿宋_GB2312" w:hAnsiTheme="minorEastAsia"/>
          <w:sz w:val="28"/>
          <w:szCs w:val="28"/>
        </w:rPr>
      </w:pPr>
    </w:p>
    <w:p w:rsidR="00AF5E82" w:rsidRDefault="00AF5E82">
      <w:pPr>
        <w:ind w:right="840"/>
        <w:rPr>
          <w:rFonts w:ascii="仿宋_GB2312" w:eastAsia="仿宋_GB2312" w:hAnsiTheme="minorEastAsia"/>
          <w:sz w:val="28"/>
          <w:szCs w:val="28"/>
        </w:rPr>
        <w:sectPr w:rsidR="00AF5E82">
          <w:headerReference w:type="default" r:id="rId8"/>
          <w:footerReference w:type="default" r:id="rId9"/>
          <w:pgSz w:w="11906" w:h="16838"/>
          <w:pgMar w:top="2977" w:right="1274" w:bottom="1702" w:left="1276" w:header="851" w:footer="659" w:gutter="0"/>
          <w:cols w:space="425"/>
          <w:docGrid w:type="lines" w:linePitch="312"/>
        </w:sectPr>
      </w:pPr>
    </w:p>
    <w:p w:rsidR="00AF5E82" w:rsidRDefault="00321238">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AF5E82">
        <w:trPr>
          <w:trHeight w:val="716"/>
        </w:trPr>
        <w:tc>
          <w:tcPr>
            <w:tcW w:w="13859" w:type="dxa"/>
            <w:gridSpan w:val="7"/>
            <w:tcBorders>
              <w:top w:val="nil"/>
              <w:left w:val="nil"/>
              <w:bottom w:val="nil"/>
              <w:right w:val="nil"/>
            </w:tcBorders>
            <w:shd w:val="clear" w:color="auto" w:fill="F2F2F2" w:themeFill="background1" w:themeFillShade="F2"/>
            <w:vAlign w:val="center"/>
          </w:tcPr>
          <w:p w:rsidR="00AF5E82" w:rsidRDefault="00321238">
            <w:pPr>
              <w:adjustRightInd w:val="0"/>
              <w:snapToGrid w:val="0"/>
              <w:jc w:val="left"/>
              <w:rPr>
                <w:rFonts w:ascii="黑体" w:eastAsia="黑体" w:hAnsi="黑体"/>
                <w:szCs w:val="21"/>
              </w:rPr>
            </w:pPr>
            <w:r>
              <w:rPr>
                <w:rFonts w:ascii="黑体" w:eastAsia="黑体" w:hAnsi="黑体" w:hint="eastAsia"/>
                <w:szCs w:val="21"/>
              </w:rPr>
              <w:t>报价单位名称（章）：</w:t>
            </w:r>
          </w:p>
        </w:tc>
      </w:tr>
      <w:tr w:rsidR="00AF5E82">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AF5E82" w:rsidRDefault="00321238">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AF5E82" w:rsidRDefault="00321238">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AF5E82">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含税到厂单价</w:t>
            </w:r>
          </w:p>
          <w:p w:rsidR="00AF5E82" w:rsidRDefault="00321238">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单项金额合计</w:t>
            </w:r>
          </w:p>
          <w:p w:rsidR="00AF5E82" w:rsidRDefault="00321238">
            <w:pPr>
              <w:adjustRightInd w:val="0"/>
              <w:snapToGrid w:val="0"/>
              <w:jc w:val="center"/>
              <w:rPr>
                <w:rFonts w:ascii="黑体" w:eastAsia="黑体" w:hAnsi="黑体"/>
                <w:szCs w:val="21"/>
              </w:rPr>
            </w:pPr>
            <w:r>
              <w:rPr>
                <w:rFonts w:ascii="黑体" w:eastAsia="黑体" w:hAnsi="黑体" w:hint="eastAsia"/>
                <w:szCs w:val="21"/>
              </w:rPr>
              <w:t>（单位：人民币元）</w:t>
            </w:r>
          </w:p>
        </w:tc>
      </w:tr>
      <w:tr w:rsidR="00AF5E82">
        <w:trPr>
          <w:trHeight w:val="671"/>
        </w:trPr>
        <w:tc>
          <w:tcPr>
            <w:tcW w:w="3148" w:type="dxa"/>
            <w:tcBorders>
              <w:left w:val="single" w:sz="12" w:space="0" w:color="auto"/>
            </w:tcBorders>
            <w:shd w:val="clear" w:color="auto" w:fill="D9D9D9" w:themeFill="background1" w:themeFillShade="D9"/>
            <w:vAlign w:val="center"/>
          </w:tcPr>
          <w:p w:rsidR="00AF5E82" w:rsidRDefault="00321238">
            <w:pPr>
              <w:adjustRightInd w:val="0"/>
              <w:snapToGrid w:val="0"/>
              <w:ind w:firstLineChars="400" w:firstLine="840"/>
              <w:rPr>
                <w:rFonts w:ascii="黑体" w:eastAsia="黑体" w:hAnsi="黑体"/>
                <w:szCs w:val="21"/>
              </w:rPr>
            </w:pPr>
            <w:r>
              <w:rPr>
                <w:rFonts w:hint="eastAsia"/>
                <w:szCs w:val="21"/>
              </w:rPr>
              <w:t>热熔胶</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AF5E82" w:rsidRDefault="00321238">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AF5E82" w:rsidRDefault="00AF5E82">
            <w:pPr>
              <w:adjustRightInd w:val="0"/>
              <w:snapToGrid w:val="0"/>
              <w:ind w:firstLineChars="100" w:firstLine="210"/>
              <w:rPr>
                <w:rFonts w:ascii="黑体" w:eastAsia="黑体" w:hAnsi="黑体"/>
                <w:szCs w:val="21"/>
              </w:rPr>
            </w:pPr>
          </w:p>
        </w:tc>
        <w:tc>
          <w:tcPr>
            <w:tcW w:w="2127" w:type="dxa"/>
            <w:shd w:val="clear" w:color="auto" w:fill="D9D9D9" w:themeFill="background1" w:themeFillShade="D9"/>
            <w:vAlign w:val="center"/>
          </w:tcPr>
          <w:p w:rsidR="00AF5E82" w:rsidRDefault="00321238">
            <w:pPr>
              <w:adjustRightInd w:val="0"/>
              <w:snapToGrid w:val="0"/>
              <w:ind w:firstLineChars="300" w:firstLine="630"/>
              <w:rPr>
                <w:rFonts w:ascii="黑体" w:eastAsia="黑体" w:hAnsi="黑体"/>
                <w:szCs w:val="21"/>
              </w:rPr>
            </w:pPr>
            <w:r>
              <w:rPr>
                <w:rFonts w:ascii="黑体" w:eastAsia="黑体" w:hAnsi="黑体" w:hint="eastAsia"/>
                <w:szCs w:val="21"/>
              </w:rPr>
              <w:t>1</w:t>
            </w:r>
            <w:r w:rsidR="00135513">
              <w:rPr>
                <w:rFonts w:ascii="黑体" w:eastAsia="黑体" w:hAnsi="黑体"/>
                <w:szCs w:val="21"/>
              </w:rPr>
              <w:t>2</w:t>
            </w:r>
            <w:r>
              <w:rPr>
                <w:rFonts w:ascii="黑体" w:eastAsia="黑体" w:hAnsi="黑体" w:hint="eastAsia"/>
                <w:szCs w:val="21"/>
              </w:rPr>
              <w:t>0</w:t>
            </w:r>
          </w:p>
        </w:tc>
        <w:tc>
          <w:tcPr>
            <w:tcW w:w="2268" w:type="dxa"/>
            <w:shd w:val="clear" w:color="auto" w:fill="F2F2F2" w:themeFill="background1" w:themeFillShade="F2"/>
            <w:vAlign w:val="center"/>
          </w:tcPr>
          <w:p w:rsidR="00AF5E82" w:rsidRDefault="00AF5E82">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AF5E82" w:rsidRDefault="00AF5E82">
            <w:pPr>
              <w:adjustRightInd w:val="0"/>
              <w:snapToGrid w:val="0"/>
              <w:jc w:val="center"/>
              <w:rPr>
                <w:rFonts w:ascii="Times New Roman" w:eastAsia="黑体" w:hAnsi="Times New Roman" w:cs="Times New Roman"/>
                <w:szCs w:val="21"/>
              </w:rPr>
            </w:pPr>
          </w:p>
        </w:tc>
      </w:tr>
      <w:tr w:rsidR="00AF5E82">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AF5E82" w:rsidRDefault="00321238">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AF5E82" w:rsidRDefault="00AF5E82">
            <w:pPr>
              <w:adjustRightInd w:val="0"/>
              <w:snapToGrid w:val="0"/>
              <w:jc w:val="center"/>
              <w:rPr>
                <w:rFonts w:ascii="Times New Roman" w:eastAsia="黑体" w:hAnsi="Times New Roman" w:cs="Times New Roman"/>
                <w:szCs w:val="21"/>
              </w:rPr>
            </w:pPr>
          </w:p>
        </w:tc>
      </w:tr>
    </w:tbl>
    <w:p w:rsidR="00AF5E82" w:rsidRDefault="00321238">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AF5E82" w:rsidRDefault="00AF5E82">
      <w:pPr>
        <w:rPr>
          <w:rFonts w:ascii="仿宋_GB2312" w:eastAsia="仿宋_GB2312" w:hAnsiTheme="minorEastAsia"/>
          <w:sz w:val="28"/>
          <w:szCs w:val="28"/>
        </w:rPr>
      </w:pPr>
    </w:p>
    <w:p w:rsidR="00AF5E82" w:rsidRDefault="00AF5E82"/>
    <w:sectPr w:rsidR="00AF5E82">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238" w:rsidRDefault="00321238">
      <w:r>
        <w:separator/>
      </w:r>
    </w:p>
  </w:endnote>
  <w:endnote w:type="continuationSeparator" w:id="0">
    <w:p w:rsidR="00321238" w:rsidRDefault="0032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AF5E82" w:rsidRDefault="00321238">
        <w:pPr>
          <w:pStyle w:val="a5"/>
          <w:jc w:val="center"/>
        </w:pPr>
        <w:r>
          <w:fldChar w:fldCharType="begin"/>
        </w:r>
        <w:r>
          <w:instrText>PAGE   \* MERGEFORMAT</w:instrText>
        </w:r>
        <w:r>
          <w:fldChar w:fldCharType="separate"/>
        </w:r>
        <w:r>
          <w:rPr>
            <w:lang w:val="zh-CN"/>
          </w:rPr>
          <w:t>2</w:t>
        </w:r>
        <w:r>
          <w:rPr>
            <w:lang w:val="zh-CN"/>
          </w:rPr>
          <w:fldChar w:fldCharType="end"/>
        </w:r>
      </w:p>
    </w:sdtContent>
  </w:sdt>
  <w:p w:rsidR="00AF5E82" w:rsidRDefault="00AF5E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238" w:rsidRDefault="00321238">
      <w:r>
        <w:separator/>
      </w:r>
    </w:p>
  </w:footnote>
  <w:footnote w:type="continuationSeparator" w:id="0">
    <w:p w:rsidR="00321238" w:rsidRDefault="0032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E82" w:rsidRDefault="00321238">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F8"/>
    <w:rsid w:val="00017D2C"/>
    <w:rsid w:val="00135513"/>
    <w:rsid w:val="002120C8"/>
    <w:rsid w:val="002143B2"/>
    <w:rsid w:val="003027AA"/>
    <w:rsid w:val="00321238"/>
    <w:rsid w:val="003953F0"/>
    <w:rsid w:val="00463FFD"/>
    <w:rsid w:val="004E7883"/>
    <w:rsid w:val="005344EF"/>
    <w:rsid w:val="00554E02"/>
    <w:rsid w:val="00577D31"/>
    <w:rsid w:val="005C067D"/>
    <w:rsid w:val="0064010C"/>
    <w:rsid w:val="00676230"/>
    <w:rsid w:val="006B499A"/>
    <w:rsid w:val="00751DF4"/>
    <w:rsid w:val="007D6F6A"/>
    <w:rsid w:val="008519E8"/>
    <w:rsid w:val="0089384F"/>
    <w:rsid w:val="00932592"/>
    <w:rsid w:val="00A2503F"/>
    <w:rsid w:val="00AA1FC4"/>
    <w:rsid w:val="00AC4109"/>
    <w:rsid w:val="00AD79D4"/>
    <w:rsid w:val="00AF5E82"/>
    <w:rsid w:val="00B7103A"/>
    <w:rsid w:val="00B932D3"/>
    <w:rsid w:val="00BB3C20"/>
    <w:rsid w:val="00D2771B"/>
    <w:rsid w:val="00D74882"/>
    <w:rsid w:val="00DE7BF8"/>
    <w:rsid w:val="00E20559"/>
    <w:rsid w:val="00F10558"/>
    <w:rsid w:val="1B8F24ED"/>
    <w:rsid w:val="1F2532B8"/>
    <w:rsid w:val="3FC01E9B"/>
    <w:rsid w:val="4A016513"/>
    <w:rsid w:val="4E8C1210"/>
    <w:rsid w:val="59722E3E"/>
    <w:rsid w:val="5D445D4F"/>
    <w:rsid w:val="64F02DEA"/>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07BAD"/>
  <w15:docId w15:val="{EBF162EB-1CA8-4CC3-9C1A-78DA988F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41490D" w:rsidRDefault="003548AC">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41490D" w:rsidRDefault="003548AC">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41490D" w:rsidRDefault="003548AC">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41490D" w:rsidRDefault="003548AC">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41490D" w:rsidRDefault="003548AC">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41490D" w:rsidRDefault="003548AC">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41490D" w:rsidRDefault="003548AC">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41490D" w:rsidRDefault="003548AC">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41490D" w:rsidRDefault="003548AC">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05738"/>
    <w:rsid w:val="001C5165"/>
    <w:rsid w:val="003548AC"/>
    <w:rsid w:val="00370581"/>
    <w:rsid w:val="0041490D"/>
    <w:rsid w:val="00656500"/>
    <w:rsid w:val="00832BE4"/>
    <w:rsid w:val="008A4170"/>
    <w:rsid w:val="00965BDD"/>
    <w:rsid w:val="00B57C7A"/>
    <w:rsid w:val="00C26421"/>
    <w:rsid w:val="00D05738"/>
    <w:rsid w:val="00E9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282</Words>
  <Characters>1614</Characters>
  <Application>Microsoft Office Word</Application>
  <DocSecurity>0</DocSecurity>
  <Lines>13</Lines>
  <Paragraphs>3</Paragraphs>
  <ScaleCrop>false</ScaleCrop>
  <Company>微软中国</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2</cp:revision>
  <dcterms:created xsi:type="dcterms:W3CDTF">2021-12-22T00:37:00Z</dcterms:created>
  <dcterms:modified xsi:type="dcterms:W3CDTF">2021-12-22T00:37:00Z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D7BA17C4788746F19F1B7720BC070807</vt:lpwstr>
  </property>
</Properties>
</file>